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AD54" w14:textId="77777777" w:rsidR="000D7C94" w:rsidRPr="0013279E" w:rsidRDefault="000D7C94" w:rsidP="00602ECD">
      <w:pPr>
        <w:spacing w:after="0" w:line="240" w:lineRule="auto"/>
        <w:jc w:val="both"/>
        <w:rPr>
          <w:rFonts w:eastAsia="Times New Roman" w:cstheme="minorHAnsi"/>
        </w:rPr>
      </w:pPr>
    </w:p>
    <w:p w14:paraId="0A89C9B2" w14:textId="0388058C" w:rsidR="000D7C94" w:rsidRPr="00625E94" w:rsidRDefault="00E33BED" w:rsidP="000D7C94">
      <w:pPr>
        <w:tabs>
          <w:tab w:val="left" w:pos="5040"/>
        </w:tabs>
        <w:jc w:val="center"/>
        <w:rPr>
          <w:rFonts w:cstheme="minorHAnsi"/>
          <w:b/>
        </w:rPr>
      </w:pPr>
      <w:r w:rsidRPr="00625E94">
        <w:rPr>
          <w:rFonts w:cstheme="minorHAnsi"/>
          <w:b/>
        </w:rPr>
        <w:t>Informacja o przetwarzaniu danych przez Stowarzyszenie</w:t>
      </w:r>
    </w:p>
    <w:p w14:paraId="030143EB" w14:textId="61149672" w:rsidR="00E40E8C" w:rsidRPr="00625E94" w:rsidRDefault="001D4C61" w:rsidP="001D4C61">
      <w:pPr>
        <w:numPr>
          <w:ilvl w:val="0"/>
          <w:numId w:val="26"/>
        </w:numPr>
        <w:spacing w:after="0" w:line="240" w:lineRule="auto"/>
        <w:ind w:left="284"/>
        <w:jc w:val="both"/>
      </w:pPr>
      <w:bookmarkStart w:id="0" w:name="_Hlk166064503"/>
      <w:r w:rsidRPr="00625E94">
        <w:rPr>
          <w:rFonts w:cstheme="minorHAnsi"/>
        </w:rPr>
        <w:t>Administratorem Pani/Pana danych osobowych jest Stowarzyszenie</w:t>
      </w:r>
      <w:bookmarkEnd w:id="0"/>
      <w:r w:rsidRPr="00625E94">
        <w:rPr>
          <w:rFonts w:cstheme="minorHAnsi"/>
        </w:rPr>
        <w:t xml:space="preserve"> na rzecz osób przewlekle chorych i dzieci niepełnosprawnych „Nasz Dom”, ul. </w:t>
      </w:r>
      <w:proofErr w:type="spellStart"/>
      <w:r w:rsidRPr="00625E94">
        <w:rPr>
          <w:rFonts w:cstheme="minorHAnsi"/>
        </w:rPr>
        <w:t>Kosarzyska</w:t>
      </w:r>
      <w:proofErr w:type="spellEnd"/>
      <w:r w:rsidRPr="00625E94">
        <w:rPr>
          <w:rFonts w:cstheme="minorHAnsi"/>
        </w:rPr>
        <w:t xml:space="preserve"> 23</w:t>
      </w:r>
      <w:r w:rsidRPr="00625E94">
        <w:t xml:space="preserve">, </w:t>
      </w:r>
      <w:r w:rsidRPr="00625E94">
        <w:rPr>
          <w:rFonts w:cstheme="minorHAnsi"/>
        </w:rPr>
        <w:t>33- 350 Piwniczna–Zdrój</w:t>
      </w:r>
      <w:r w:rsidRPr="00625E94">
        <w:t xml:space="preserve">, </w:t>
      </w:r>
      <w:r w:rsidRPr="00625E94">
        <w:rPr>
          <w:rFonts w:cstheme="minorHAnsi"/>
        </w:rPr>
        <w:t>e</w:t>
      </w:r>
      <w:r w:rsidRPr="00625E94">
        <w:rPr>
          <w:rFonts w:cstheme="minorHAnsi"/>
        </w:rPr>
        <w:softHyphen/>
        <w:t xml:space="preserve">mail: </w:t>
      </w:r>
      <w:hyperlink r:id="rId8" w:history="1">
        <w:r w:rsidR="00625E94" w:rsidRPr="00625E94">
          <w:rPr>
            <w:rStyle w:val="Hipercze"/>
            <w:rFonts w:cstheme="minorHAnsi"/>
          </w:rPr>
          <w:t>biuro@stowarzyszenie-naszdom.org</w:t>
        </w:r>
      </w:hyperlink>
      <w:r w:rsidRPr="00625E94">
        <w:rPr>
          <w:rFonts w:cstheme="minorHAnsi"/>
        </w:rPr>
        <w:t xml:space="preserve">, </w:t>
      </w:r>
      <w:proofErr w:type="spellStart"/>
      <w:r w:rsidRPr="00625E94">
        <w:rPr>
          <w:rFonts w:cstheme="minorHAnsi"/>
        </w:rPr>
        <w:t>tel</w:t>
      </w:r>
      <w:proofErr w:type="spellEnd"/>
      <w:r w:rsidRPr="00625E94">
        <w:rPr>
          <w:rFonts w:cstheme="minorHAnsi"/>
        </w:rPr>
        <w:t xml:space="preserve">: </w:t>
      </w:r>
      <w:r w:rsidR="00625E94" w:rsidRPr="00625E94">
        <w:rPr>
          <w:rFonts w:cstheme="minorHAnsi"/>
        </w:rPr>
        <w:t>516958769</w:t>
      </w:r>
    </w:p>
    <w:p w14:paraId="45DE1B5E" w14:textId="1B0752D4" w:rsidR="00F155CD" w:rsidRPr="00625E94" w:rsidRDefault="00F155CD" w:rsidP="00F155CD">
      <w:pPr>
        <w:numPr>
          <w:ilvl w:val="0"/>
          <w:numId w:val="6"/>
        </w:numPr>
        <w:spacing w:after="0" w:line="240" w:lineRule="auto"/>
        <w:ind w:left="284"/>
        <w:jc w:val="both"/>
        <w:rPr>
          <w:rFonts w:cstheme="minorHAnsi"/>
        </w:rPr>
      </w:pPr>
      <w:r w:rsidRPr="00625E94">
        <w:rPr>
          <w:rFonts w:cstheme="minorHAnsi"/>
        </w:rPr>
        <w:t>Dane osobowe przetwarzamy tylko wtedy, gdy mamy do tego uzasadniony cel oraz zezwalają nam na to przepisy Rozporządzenia znanego jako RODO</w:t>
      </w:r>
      <w:r w:rsidRPr="00625E94">
        <w:rPr>
          <w:rFonts w:cstheme="minorHAnsi"/>
          <w:vertAlign w:val="superscript"/>
        </w:rPr>
        <w:footnoteReference w:id="1"/>
      </w:r>
      <w:r w:rsidRPr="00625E94">
        <w:rPr>
          <w:rFonts w:cstheme="minorHAnsi"/>
        </w:rPr>
        <w:t xml:space="preserve">. </w:t>
      </w:r>
    </w:p>
    <w:p w14:paraId="03D67C32" w14:textId="539FCB31" w:rsidR="00F155CD" w:rsidRPr="00625E94" w:rsidRDefault="00547CE6" w:rsidP="00F155CD">
      <w:pPr>
        <w:numPr>
          <w:ilvl w:val="0"/>
          <w:numId w:val="6"/>
        </w:numPr>
        <w:spacing w:after="0" w:line="240" w:lineRule="auto"/>
        <w:ind w:left="284"/>
        <w:jc w:val="both"/>
        <w:rPr>
          <w:rFonts w:cstheme="minorHAnsi"/>
        </w:rPr>
      </w:pPr>
      <w:r w:rsidRPr="00625E94">
        <w:rPr>
          <w:rFonts w:cstheme="minorHAnsi"/>
        </w:rPr>
        <w:t xml:space="preserve">Naszym celem jest często realizacja zawieranych przez </w:t>
      </w:r>
      <w:proofErr w:type="gramStart"/>
      <w:r w:rsidRPr="00625E94">
        <w:rPr>
          <w:rFonts w:cstheme="minorHAnsi"/>
        </w:rPr>
        <w:t xml:space="preserve">nas </w:t>
      </w:r>
      <w:r w:rsidR="00F155CD" w:rsidRPr="00625E94">
        <w:rPr>
          <w:rFonts w:cstheme="minorHAnsi"/>
        </w:rPr>
        <w:t xml:space="preserve"> z</w:t>
      </w:r>
      <w:proofErr w:type="gramEnd"/>
      <w:r w:rsidR="00F155CD" w:rsidRPr="00625E94">
        <w:rPr>
          <w:rFonts w:cstheme="minorHAnsi"/>
        </w:rPr>
        <w:t xml:space="preserve"> </w:t>
      </w:r>
      <w:r w:rsidR="00D05D8D" w:rsidRPr="00625E94">
        <w:rPr>
          <w:rFonts w:cstheme="minorHAnsi"/>
        </w:rPr>
        <w:t>Panią/Panem</w:t>
      </w:r>
      <w:r w:rsidR="00F155CD" w:rsidRPr="00625E94">
        <w:rPr>
          <w:rFonts w:cstheme="minorHAnsi"/>
        </w:rPr>
        <w:t xml:space="preserve"> umowy lub do podjęcia działań na Pan</w:t>
      </w:r>
      <w:r w:rsidR="00D05D8D" w:rsidRPr="00625E94">
        <w:rPr>
          <w:rFonts w:cstheme="minorHAnsi"/>
        </w:rPr>
        <w:t>i</w:t>
      </w:r>
      <w:r w:rsidR="00F155CD" w:rsidRPr="00625E94">
        <w:rPr>
          <w:rFonts w:cstheme="minorHAnsi"/>
        </w:rPr>
        <w:t>/Pan</w:t>
      </w:r>
      <w:r w:rsidR="00D05D8D" w:rsidRPr="00625E94">
        <w:rPr>
          <w:rFonts w:cstheme="minorHAnsi"/>
        </w:rPr>
        <w:t>a żądanie przed zawarciem umowy (</w:t>
      </w:r>
      <w:r w:rsidR="00F155CD" w:rsidRPr="00625E94">
        <w:rPr>
          <w:rFonts w:cstheme="minorHAnsi"/>
        </w:rPr>
        <w:t>zgodnie z art. 6 ust. 1 lit. b RODO</w:t>
      </w:r>
      <w:r w:rsidR="00D05D8D" w:rsidRPr="00625E94">
        <w:rPr>
          <w:rFonts w:cstheme="minorHAnsi"/>
        </w:rPr>
        <w:t>)</w:t>
      </w:r>
      <w:r w:rsidR="00F155CD" w:rsidRPr="00625E94">
        <w:rPr>
          <w:rFonts w:cstheme="minorHAnsi"/>
        </w:rPr>
        <w:t xml:space="preserve"> poprzez:</w:t>
      </w:r>
    </w:p>
    <w:p w14:paraId="56674B80" w14:textId="2B2007CD" w:rsidR="00F155CD" w:rsidRPr="00625E94" w:rsidRDefault="00822A67" w:rsidP="00527EEB">
      <w:pPr>
        <w:pStyle w:val="Akapitzlist"/>
        <w:numPr>
          <w:ilvl w:val="0"/>
          <w:numId w:val="24"/>
        </w:numPr>
        <w:spacing w:after="0" w:line="240" w:lineRule="auto"/>
        <w:ind w:left="567" w:hanging="283"/>
        <w:jc w:val="both"/>
        <w:rPr>
          <w:rFonts w:cstheme="minorHAnsi"/>
        </w:rPr>
      </w:pPr>
      <w:r w:rsidRPr="00625E94">
        <w:rPr>
          <w:rFonts w:cstheme="minorHAnsi"/>
        </w:rPr>
        <w:t>zakup towarów i usług</w:t>
      </w:r>
      <w:r w:rsidR="00123BB4" w:rsidRPr="00625E94">
        <w:rPr>
          <w:rFonts w:cstheme="minorHAnsi"/>
        </w:rPr>
        <w:t>,</w:t>
      </w:r>
    </w:p>
    <w:p w14:paraId="4B7A2219" w14:textId="01109897" w:rsidR="0048573F" w:rsidRPr="00625E94" w:rsidRDefault="00547CE6" w:rsidP="008140F7">
      <w:pPr>
        <w:pStyle w:val="Akapitzlist"/>
        <w:numPr>
          <w:ilvl w:val="0"/>
          <w:numId w:val="24"/>
        </w:numPr>
        <w:spacing w:after="0" w:line="240" w:lineRule="auto"/>
        <w:ind w:left="567" w:hanging="283"/>
        <w:jc w:val="both"/>
        <w:rPr>
          <w:rFonts w:cstheme="minorHAnsi"/>
        </w:rPr>
      </w:pPr>
      <w:r w:rsidRPr="00625E94">
        <w:rPr>
          <w:rFonts w:cstheme="minorHAnsi"/>
        </w:rPr>
        <w:t xml:space="preserve">realizację umów darowizny, </w:t>
      </w:r>
    </w:p>
    <w:p w14:paraId="53C85653" w14:textId="23B1CE4A" w:rsidR="00F155CD" w:rsidRPr="00625E94" w:rsidRDefault="00F155CD" w:rsidP="00527EEB">
      <w:pPr>
        <w:pStyle w:val="Akapitzlist"/>
        <w:numPr>
          <w:ilvl w:val="0"/>
          <w:numId w:val="24"/>
        </w:numPr>
        <w:spacing w:after="0" w:line="240" w:lineRule="auto"/>
        <w:ind w:left="567" w:hanging="283"/>
        <w:jc w:val="both"/>
        <w:rPr>
          <w:rFonts w:cstheme="minorHAnsi"/>
        </w:rPr>
      </w:pPr>
      <w:r w:rsidRPr="00625E94">
        <w:rPr>
          <w:rFonts w:cstheme="minorHAnsi"/>
        </w:rPr>
        <w:t>wykonywanie działań związanych z realizacją umów ora</w:t>
      </w:r>
      <w:r w:rsidR="00610E09" w:rsidRPr="00625E94">
        <w:rPr>
          <w:rFonts w:cstheme="minorHAnsi"/>
        </w:rPr>
        <w:t xml:space="preserve">z czynności przed ich zawarciem (w tym wysyłaniem zapytań do potencjalnych stron umowy), </w:t>
      </w:r>
    </w:p>
    <w:p w14:paraId="47A48C69" w14:textId="489E433C" w:rsidR="00F155CD" w:rsidRPr="00625E94" w:rsidRDefault="00F155CD" w:rsidP="00527EEB">
      <w:pPr>
        <w:pStyle w:val="Akapitzlist"/>
        <w:numPr>
          <w:ilvl w:val="0"/>
          <w:numId w:val="24"/>
        </w:numPr>
        <w:spacing w:after="0" w:line="240" w:lineRule="auto"/>
        <w:ind w:left="567" w:hanging="283"/>
        <w:jc w:val="both"/>
        <w:rPr>
          <w:rFonts w:cstheme="minorHAnsi"/>
        </w:rPr>
      </w:pPr>
      <w:r w:rsidRPr="00625E94">
        <w:rPr>
          <w:rFonts w:cstheme="minorHAnsi"/>
        </w:rPr>
        <w:t>obsługę</w:t>
      </w:r>
      <w:r w:rsidR="00123BB4" w:rsidRPr="00625E94">
        <w:rPr>
          <w:rFonts w:cstheme="minorHAnsi"/>
        </w:rPr>
        <w:t xml:space="preserve"> zapytań poprzez naszą skrzynkę e-mail</w:t>
      </w:r>
      <w:r w:rsidR="00D05D8D" w:rsidRPr="00625E94">
        <w:rPr>
          <w:rFonts w:cstheme="minorHAnsi"/>
        </w:rPr>
        <w:t>,</w:t>
      </w:r>
      <w:r w:rsidR="0097187E" w:rsidRPr="00625E94">
        <w:rPr>
          <w:rFonts w:cstheme="minorHAnsi"/>
        </w:rPr>
        <w:t xml:space="preserve"> w związku z umowami,</w:t>
      </w:r>
    </w:p>
    <w:p w14:paraId="0EAB8552" w14:textId="7D351BD6" w:rsidR="00F155CD" w:rsidRPr="00625E94" w:rsidRDefault="00F155CD" w:rsidP="00527EEB">
      <w:pPr>
        <w:pStyle w:val="Akapitzlist"/>
        <w:numPr>
          <w:ilvl w:val="0"/>
          <w:numId w:val="24"/>
        </w:numPr>
        <w:spacing w:after="0" w:line="240" w:lineRule="auto"/>
        <w:ind w:left="567" w:hanging="283"/>
        <w:jc w:val="both"/>
        <w:rPr>
          <w:rFonts w:cstheme="minorHAnsi"/>
        </w:rPr>
      </w:pPr>
      <w:r w:rsidRPr="00625E94">
        <w:rPr>
          <w:rFonts w:cstheme="minorHAnsi"/>
        </w:rPr>
        <w:t>r</w:t>
      </w:r>
      <w:r w:rsidR="00822A67" w:rsidRPr="00625E94">
        <w:rPr>
          <w:rFonts w:cstheme="minorHAnsi"/>
        </w:rPr>
        <w:t>ozliczenia księgowe</w:t>
      </w:r>
      <w:r w:rsidR="00610100" w:rsidRPr="00625E94">
        <w:rPr>
          <w:rFonts w:cstheme="minorHAnsi"/>
        </w:rPr>
        <w:t>,</w:t>
      </w:r>
    </w:p>
    <w:p w14:paraId="47F4B94C" w14:textId="51D13F2A" w:rsidR="00C300E2" w:rsidRPr="00625E94" w:rsidRDefault="00822A67" w:rsidP="00527EEB">
      <w:pPr>
        <w:pStyle w:val="Akapitzlist"/>
        <w:numPr>
          <w:ilvl w:val="0"/>
          <w:numId w:val="24"/>
        </w:numPr>
        <w:spacing w:after="0" w:line="240" w:lineRule="auto"/>
        <w:ind w:left="567" w:hanging="283"/>
        <w:jc w:val="both"/>
        <w:rPr>
          <w:rFonts w:cstheme="minorHAnsi"/>
        </w:rPr>
      </w:pPr>
      <w:r w:rsidRPr="00625E94">
        <w:rPr>
          <w:rFonts w:cstheme="minorHAnsi"/>
        </w:rPr>
        <w:t>wnoszenie reklamacji</w:t>
      </w:r>
      <w:r w:rsidR="00D05D8D" w:rsidRPr="00625E94">
        <w:rPr>
          <w:rFonts w:cstheme="minorHAnsi"/>
        </w:rPr>
        <w:t>.</w:t>
      </w:r>
    </w:p>
    <w:p w14:paraId="2B0DFDB4" w14:textId="20A4459F" w:rsidR="00C300E2" w:rsidRPr="00625E94" w:rsidRDefault="00C300E2" w:rsidP="00C300E2">
      <w:pPr>
        <w:numPr>
          <w:ilvl w:val="0"/>
          <w:numId w:val="6"/>
        </w:numPr>
        <w:spacing w:after="0" w:line="240" w:lineRule="auto"/>
        <w:ind w:left="284"/>
        <w:jc w:val="both"/>
        <w:rPr>
          <w:rFonts w:cstheme="minorHAnsi"/>
        </w:rPr>
      </w:pPr>
      <w:r w:rsidRPr="00625E94">
        <w:rPr>
          <w:rFonts w:cstheme="minorHAnsi"/>
        </w:rPr>
        <w:t xml:space="preserve">Będziemy przetwarzać Pana/Pani dane osobowe również, gdy przetwarzanie jest niezbędne </w:t>
      </w:r>
      <w:r w:rsidR="00AC72B0" w:rsidRPr="00625E94">
        <w:rPr>
          <w:rFonts w:cstheme="minorHAnsi"/>
        </w:rPr>
        <w:br/>
      </w:r>
      <w:r w:rsidRPr="00625E94">
        <w:rPr>
          <w:rFonts w:cstheme="minorHAnsi"/>
        </w:rPr>
        <w:t>do wypełnienia obowiązku prawnego ciążącego na administratorze (art. 6 ust. 1 lit. c</w:t>
      </w:r>
      <w:r w:rsidR="00AC72B0" w:rsidRPr="00625E94">
        <w:rPr>
          <w:rFonts w:cstheme="minorHAnsi"/>
        </w:rPr>
        <w:t>. RODO), tj.</w:t>
      </w:r>
      <w:r w:rsidRPr="00625E94">
        <w:rPr>
          <w:rFonts w:cstheme="minorHAnsi"/>
        </w:rPr>
        <w:t>:</w:t>
      </w:r>
    </w:p>
    <w:p w14:paraId="7A0391B4" w14:textId="2FDA8CE6" w:rsidR="00F155CD" w:rsidRPr="00625E94" w:rsidRDefault="00501984" w:rsidP="00527EEB">
      <w:pPr>
        <w:pStyle w:val="Akapitzlist"/>
        <w:numPr>
          <w:ilvl w:val="0"/>
          <w:numId w:val="25"/>
        </w:numPr>
        <w:spacing w:after="0" w:line="240" w:lineRule="auto"/>
        <w:ind w:left="567" w:hanging="283"/>
        <w:jc w:val="both"/>
        <w:rPr>
          <w:rFonts w:cstheme="minorHAnsi"/>
        </w:rPr>
      </w:pPr>
      <w:r w:rsidRPr="00625E94">
        <w:rPr>
          <w:rFonts w:cstheme="minorHAnsi"/>
        </w:rPr>
        <w:t>regulacji</w:t>
      </w:r>
      <w:r w:rsidR="00822A67" w:rsidRPr="00625E94">
        <w:rPr>
          <w:rFonts w:cstheme="minorHAnsi"/>
        </w:rPr>
        <w:t xml:space="preserve"> płatności</w:t>
      </w:r>
      <w:r w:rsidR="00E13105" w:rsidRPr="00625E94">
        <w:rPr>
          <w:rFonts w:cstheme="minorHAnsi"/>
        </w:rPr>
        <w:t xml:space="preserve"> (rachunek, faktura) na podstawie</w:t>
      </w:r>
      <w:r w:rsidR="00D05D8D" w:rsidRPr="00625E94">
        <w:rPr>
          <w:rFonts w:cstheme="minorHAnsi"/>
        </w:rPr>
        <w:t xml:space="preserve"> działu XI i XII</w:t>
      </w:r>
      <w:r w:rsidR="00E13105" w:rsidRPr="00625E94">
        <w:rPr>
          <w:rFonts w:cstheme="minorHAnsi"/>
        </w:rPr>
        <w:t xml:space="preserve"> </w:t>
      </w:r>
      <w:r w:rsidR="00CD433B" w:rsidRPr="00625E94">
        <w:rPr>
          <w:rFonts w:cstheme="minorHAnsi"/>
        </w:rPr>
        <w:t>Ustaw</w:t>
      </w:r>
      <w:r w:rsidR="00D05D8D" w:rsidRPr="00625E94">
        <w:rPr>
          <w:rFonts w:cstheme="minorHAnsi"/>
        </w:rPr>
        <w:t>y</w:t>
      </w:r>
      <w:r w:rsidR="00CD433B" w:rsidRPr="00625E94">
        <w:rPr>
          <w:rFonts w:cstheme="minorHAnsi"/>
        </w:rPr>
        <w:t xml:space="preserve"> z dnia 11 marca 2004 r. o podatku od towarów i usług,</w:t>
      </w:r>
    </w:p>
    <w:p w14:paraId="28531A56" w14:textId="6539EE8F" w:rsidR="0046038C" w:rsidRPr="00625E94" w:rsidRDefault="00501984" w:rsidP="00E40E8C">
      <w:pPr>
        <w:pStyle w:val="Akapitzlist"/>
        <w:numPr>
          <w:ilvl w:val="0"/>
          <w:numId w:val="25"/>
        </w:numPr>
        <w:spacing w:after="0" w:line="240" w:lineRule="auto"/>
        <w:ind w:left="567" w:hanging="283"/>
        <w:jc w:val="both"/>
        <w:rPr>
          <w:rFonts w:cstheme="minorHAnsi"/>
        </w:rPr>
      </w:pPr>
      <w:r w:rsidRPr="00625E94">
        <w:rPr>
          <w:rFonts w:cstheme="minorHAnsi"/>
        </w:rPr>
        <w:t>p</w:t>
      </w:r>
      <w:r w:rsidR="00CD433B" w:rsidRPr="00625E94">
        <w:rPr>
          <w:rFonts w:cstheme="minorHAnsi"/>
        </w:rPr>
        <w:t xml:space="preserve">rowadzenie ewidencji księgowej na podstawie </w:t>
      </w:r>
      <w:r w:rsidRPr="00625E94">
        <w:rPr>
          <w:rFonts w:cstheme="minorHAnsi"/>
        </w:rPr>
        <w:t>Ustawy</w:t>
      </w:r>
      <w:r w:rsidR="00D05D8D" w:rsidRPr="00625E94">
        <w:rPr>
          <w:rFonts w:cstheme="minorHAnsi"/>
        </w:rPr>
        <w:t xml:space="preserve"> z dnia 29 września 1994 r. o </w:t>
      </w:r>
      <w:r w:rsidR="00AC72B0" w:rsidRPr="00625E94">
        <w:rPr>
          <w:rFonts w:cstheme="minorHAnsi"/>
        </w:rPr>
        <w:t>rachunkowości,</w:t>
      </w:r>
    </w:p>
    <w:p w14:paraId="6A1ECEFC" w14:textId="0ADCC7CD" w:rsidR="00FD713C" w:rsidRPr="00625E94" w:rsidRDefault="00AC72B0" w:rsidP="00FD713C">
      <w:pPr>
        <w:pStyle w:val="Akapitzlist"/>
        <w:numPr>
          <w:ilvl w:val="0"/>
          <w:numId w:val="25"/>
        </w:numPr>
        <w:spacing w:after="0" w:line="240" w:lineRule="auto"/>
        <w:ind w:left="567" w:hanging="283"/>
        <w:jc w:val="both"/>
        <w:rPr>
          <w:rFonts w:cstheme="minorHAnsi"/>
        </w:rPr>
      </w:pPr>
      <w:r w:rsidRPr="00625E94">
        <w:rPr>
          <w:rFonts w:cstheme="minorHAnsi"/>
        </w:rPr>
        <w:t xml:space="preserve">przetwarzania </w:t>
      </w:r>
      <w:proofErr w:type="gramStart"/>
      <w:r w:rsidRPr="00625E94">
        <w:rPr>
          <w:rFonts w:cstheme="minorHAnsi"/>
        </w:rPr>
        <w:t xml:space="preserve">danych </w:t>
      </w:r>
      <w:r w:rsidR="00FD713C" w:rsidRPr="00625E94">
        <w:rPr>
          <w:rFonts w:cstheme="minorHAnsi"/>
        </w:rPr>
        <w:t xml:space="preserve"> członków</w:t>
      </w:r>
      <w:proofErr w:type="gramEnd"/>
      <w:r w:rsidR="00FD713C" w:rsidRPr="00625E94">
        <w:rPr>
          <w:rFonts w:cstheme="minorHAnsi"/>
        </w:rPr>
        <w:t xml:space="preserve"> stowarzyszenia w związku z obowiązkiem rejestracji podmiotu na podstawie art. 12 Ustawy z dnia 7 kwietnia 1989 Prawo o stowarzyszeniach oraz Statutu,</w:t>
      </w:r>
    </w:p>
    <w:p w14:paraId="42327B10" w14:textId="12D21F07" w:rsidR="00033231" w:rsidRPr="00625E94" w:rsidRDefault="00AC72B0" w:rsidP="00033231">
      <w:pPr>
        <w:pStyle w:val="Akapitzlist"/>
        <w:numPr>
          <w:ilvl w:val="0"/>
          <w:numId w:val="25"/>
        </w:numPr>
        <w:spacing w:after="0" w:line="240" w:lineRule="auto"/>
        <w:ind w:left="567" w:hanging="283"/>
        <w:jc w:val="both"/>
        <w:rPr>
          <w:rFonts w:cstheme="minorHAnsi"/>
        </w:rPr>
      </w:pPr>
      <w:r w:rsidRPr="00625E94">
        <w:rPr>
          <w:rFonts w:cstheme="minorHAnsi"/>
        </w:rPr>
        <w:t>organizacji i rozliczania</w:t>
      </w:r>
      <w:r w:rsidR="00033231" w:rsidRPr="00625E94">
        <w:rPr>
          <w:rFonts w:cstheme="minorHAnsi"/>
        </w:rPr>
        <w:t xml:space="preserve"> zbiórek publicznych na podstawie Ustawy z dnia 14 marca 2014 r. </w:t>
      </w:r>
      <w:r w:rsidRPr="00625E94">
        <w:rPr>
          <w:rFonts w:cstheme="minorHAnsi"/>
        </w:rPr>
        <w:br/>
      </w:r>
      <w:r w:rsidR="00033231" w:rsidRPr="00625E94">
        <w:rPr>
          <w:rFonts w:cstheme="minorHAnsi"/>
        </w:rPr>
        <w:t xml:space="preserve">o zasadach prowadzenia zbiórek publicznych i Rozporządzenia Ministra Administracji </w:t>
      </w:r>
      <w:r w:rsidRPr="00625E94">
        <w:rPr>
          <w:rFonts w:cstheme="minorHAnsi"/>
        </w:rPr>
        <w:br/>
      </w:r>
      <w:r w:rsidR="00033231" w:rsidRPr="00625E94">
        <w:rPr>
          <w:rFonts w:cstheme="minorHAnsi"/>
        </w:rPr>
        <w:t>i Cyfryzacji z dnia 9 czerwca 2014 r. w sprawie wzorów dokumentów dotyczących zbiórek publicznych</w:t>
      </w:r>
    </w:p>
    <w:p w14:paraId="75F9913C" w14:textId="5C7B1E0A" w:rsidR="00F155CD" w:rsidRPr="00625E94" w:rsidRDefault="00D16032" w:rsidP="00F155CD">
      <w:pPr>
        <w:numPr>
          <w:ilvl w:val="0"/>
          <w:numId w:val="6"/>
        </w:numPr>
        <w:spacing w:after="0" w:line="240" w:lineRule="auto"/>
        <w:ind w:left="284"/>
        <w:jc w:val="both"/>
        <w:rPr>
          <w:rFonts w:cstheme="minorHAnsi"/>
        </w:rPr>
      </w:pPr>
      <w:r w:rsidRPr="00625E94">
        <w:rPr>
          <w:rFonts w:cstheme="minorHAnsi"/>
        </w:rPr>
        <w:t xml:space="preserve">Będziemy </w:t>
      </w:r>
      <w:r w:rsidR="00F155CD" w:rsidRPr="00625E94">
        <w:rPr>
          <w:rFonts w:cstheme="minorHAnsi"/>
        </w:rPr>
        <w:t xml:space="preserve">przetwarzać Pana/Pani dane osobowe do realizacji celów wynikających z naszych </w:t>
      </w:r>
      <w:r w:rsidR="00D05D8D" w:rsidRPr="00625E94">
        <w:rPr>
          <w:rFonts w:cstheme="minorHAnsi"/>
        </w:rPr>
        <w:t>prawnie uzasadnionych interesów</w:t>
      </w:r>
      <w:r w:rsidR="00F155CD" w:rsidRPr="00625E94">
        <w:rPr>
          <w:rFonts w:cstheme="minorHAnsi"/>
        </w:rPr>
        <w:t xml:space="preserve"> (art. 6 ust. 1 lit f. RODO), którym</w:t>
      </w:r>
      <w:r w:rsidR="00D05D8D" w:rsidRPr="00625E94">
        <w:rPr>
          <w:rFonts w:cstheme="minorHAnsi"/>
        </w:rPr>
        <w:t>i</w:t>
      </w:r>
      <w:r w:rsidR="00F155CD" w:rsidRPr="00625E94">
        <w:rPr>
          <w:rFonts w:cstheme="minorHAnsi"/>
        </w:rPr>
        <w:t xml:space="preserve"> </w:t>
      </w:r>
      <w:r w:rsidR="00D05D8D" w:rsidRPr="00625E94">
        <w:rPr>
          <w:rFonts w:cstheme="minorHAnsi"/>
        </w:rPr>
        <w:t>są</w:t>
      </w:r>
      <w:r w:rsidR="00F155CD" w:rsidRPr="00625E94">
        <w:rPr>
          <w:rFonts w:cstheme="minorHAnsi"/>
        </w:rPr>
        <w:t>:</w:t>
      </w:r>
    </w:p>
    <w:p w14:paraId="13F8AA24" w14:textId="4D82E562" w:rsidR="0097187E" w:rsidRPr="00625E94" w:rsidRDefault="00AC72B0" w:rsidP="00527EEB">
      <w:pPr>
        <w:pStyle w:val="Akapitzlist"/>
        <w:numPr>
          <w:ilvl w:val="0"/>
          <w:numId w:val="25"/>
        </w:numPr>
        <w:spacing w:after="0" w:line="240" w:lineRule="auto"/>
        <w:ind w:left="567" w:hanging="283"/>
        <w:jc w:val="both"/>
        <w:rPr>
          <w:rFonts w:cstheme="minorHAnsi"/>
        </w:rPr>
      </w:pPr>
      <w:r w:rsidRPr="00625E94">
        <w:rPr>
          <w:rFonts w:cstheme="minorHAnsi"/>
        </w:rPr>
        <w:t>przetwarzanie d</w:t>
      </w:r>
      <w:r w:rsidR="0097187E" w:rsidRPr="00625E94">
        <w:rPr>
          <w:rFonts w:cstheme="minorHAnsi"/>
        </w:rPr>
        <w:t xml:space="preserve">anych członków </w:t>
      </w:r>
      <w:r w:rsidRPr="00625E94">
        <w:rPr>
          <w:rFonts w:cstheme="minorHAnsi"/>
        </w:rPr>
        <w:t>i władz S</w:t>
      </w:r>
      <w:r w:rsidR="0097187E" w:rsidRPr="00625E94">
        <w:rPr>
          <w:rFonts w:cstheme="minorHAnsi"/>
        </w:rPr>
        <w:t>towarzyszenia</w:t>
      </w:r>
      <w:r w:rsidRPr="00625E94">
        <w:rPr>
          <w:rFonts w:cstheme="minorHAnsi"/>
        </w:rPr>
        <w:t>, w celu realizacji zadań statutowych,</w:t>
      </w:r>
    </w:p>
    <w:p w14:paraId="58742E41" w14:textId="309957EA" w:rsidR="00F155CD" w:rsidRPr="00625E94" w:rsidRDefault="00F155CD" w:rsidP="00527EEB">
      <w:pPr>
        <w:pStyle w:val="Akapitzlist"/>
        <w:numPr>
          <w:ilvl w:val="0"/>
          <w:numId w:val="25"/>
        </w:numPr>
        <w:spacing w:after="0" w:line="240" w:lineRule="auto"/>
        <w:ind w:left="567" w:hanging="283"/>
        <w:jc w:val="both"/>
        <w:rPr>
          <w:rFonts w:cstheme="minorHAnsi"/>
        </w:rPr>
      </w:pPr>
      <w:r w:rsidRPr="00625E94">
        <w:rPr>
          <w:rFonts w:cstheme="minorHAnsi"/>
        </w:rPr>
        <w:t>zapisywanie w urządzeniach końcowych pl</w:t>
      </w:r>
      <w:r w:rsidR="004F48C4" w:rsidRPr="00625E94">
        <w:rPr>
          <w:rFonts w:cstheme="minorHAnsi"/>
        </w:rPr>
        <w:t>ików cookie (tzw. „ciasteczka”), w</w:t>
      </w:r>
      <w:r w:rsidR="00AC72B0" w:rsidRPr="00625E94">
        <w:rPr>
          <w:rFonts w:cstheme="minorHAnsi"/>
        </w:rPr>
        <w:t xml:space="preserve"> przypadku korzystania </w:t>
      </w:r>
      <w:r w:rsidR="004F48C4" w:rsidRPr="00625E94">
        <w:rPr>
          <w:rFonts w:cstheme="minorHAnsi"/>
        </w:rPr>
        <w:t>z naszych stro</w:t>
      </w:r>
      <w:r w:rsidR="0064703E" w:rsidRPr="00625E94">
        <w:rPr>
          <w:rFonts w:cstheme="minorHAnsi"/>
        </w:rPr>
        <w:t xml:space="preserve">n i komunikatorów internetowych mediów społecznościowych, </w:t>
      </w:r>
      <w:r w:rsidR="004F48C4" w:rsidRPr="00625E94">
        <w:rPr>
          <w:rFonts w:cstheme="minorHAnsi"/>
        </w:rPr>
        <w:t xml:space="preserve"> </w:t>
      </w:r>
    </w:p>
    <w:p w14:paraId="5D95B8E9" w14:textId="37F55AC7" w:rsidR="004F48C4" w:rsidRPr="00625E94" w:rsidRDefault="004F48C4" w:rsidP="00527EEB">
      <w:pPr>
        <w:pStyle w:val="Akapitzlist"/>
        <w:numPr>
          <w:ilvl w:val="0"/>
          <w:numId w:val="25"/>
        </w:numPr>
        <w:spacing w:after="0" w:line="240" w:lineRule="auto"/>
        <w:ind w:left="567" w:hanging="283"/>
        <w:jc w:val="both"/>
        <w:rPr>
          <w:rFonts w:cstheme="minorHAnsi"/>
        </w:rPr>
      </w:pPr>
      <w:r w:rsidRPr="00625E94">
        <w:rPr>
          <w:rFonts w:cstheme="minorHAnsi"/>
        </w:rPr>
        <w:t>przetwarzanie danych osób wskazanych do kontaktu przez kontrahenta</w:t>
      </w:r>
      <w:r w:rsidR="00D74D5A" w:rsidRPr="00625E94">
        <w:rPr>
          <w:rFonts w:cstheme="minorHAnsi"/>
        </w:rPr>
        <w:t xml:space="preserve"> lub go reprezentujących</w:t>
      </w:r>
      <w:r w:rsidRPr="00625E94">
        <w:rPr>
          <w:rFonts w:cstheme="minorHAnsi"/>
        </w:rPr>
        <w:t xml:space="preserve"> w celu zapewnienia realizacji umów i świadczenia usług, obsługi administracyjnej tych procesów oraz ewentualne dochodzenie roszczeń, prowadzenie postępowań sądowych i windykacyjnych,</w:t>
      </w:r>
    </w:p>
    <w:p w14:paraId="724DC450" w14:textId="37C262A5" w:rsidR="00FD713C" w:rsidRPr="00625E94" w:rsidRDefault="005F44EB" w:rsidP="00AC72B0">
      <w:pPr>
        <w:pStyle w:val="Akapitzlist"/>
        <w:numPr>
          <w:ilvl w:val="0"/>
          <w:numId w:val="25"/>
        </w:numPr>
        <w:spacing w:after="0" w:line="240" w:lineRule="auto"/>
        <w:ind w:left="567" w:hanging="283"/>
        <w:jc w:val="both"/>
        <w:rPr>
          <w:rFonts w:cstheme="minorHAnsi"/>
        </w:rPr>
      </w:pPr>
      <w:r w:rsidRPr="00625E94">
        <w:rPr>
          <w:rFonts w:cstheme="minorHAnsi"/>
        </w:rPr>
        <w:t>przetwarzanie danych</w:t>
      </w:r>
      <w:r w:rsidR="00FF0F79" w:rsidRPr="00625E94">
        <w:rPr>
          <w:rFonts w:cstheme="minorHAnsi"/>
        </w:rPr>
        <w:t xml:space="preserve"> osobowych zawartych w </w:t>
      </w:r>
      <w:r w:rsidRPr="00625E94">
        <w:rPr>
          <w:rFonts w:cstheme="minorHAnsi"/>
        </w:rPr>
        <w:t>e-mailach w celu za</w:t>
      </w:r>
      <w:r w:rsidR="00FF0F79" w:rsidRPr="00625E94">
        <w:rPr>
          <w:rFonts w:cstheme="minorHAnsi"/>
        </w:rPr>
        <w:t xml:space="preserve">pewnienia komunikacji </w:t>
      </w:r>
      <w:r w:rsidR="0097187E" w:rsidRPr="00625E94">
        <w:rPr>
          <w:rFonts w:cstheme="minorHAnsi"/>
        </w:rPr>
        <w:br/>
      </w:r>
      <w:r w:rsidR="00FF0F79" w:rsidRPr="00625E94">
        <w:rPr>
          <w:rFonts w:cstheme="minorHAnsi"/>
        </w:rPr>
        <w:t xml:space="preserve">z </w:t>
      </w:r>
      <w:r w:rsidR="00AC72B0" w:rsidRPr="00625E94">
        <w:rPr>
          <w:rFonts w:cstheme="minorHAnsi"/>
        </w:rPr>
        <w:t>nami</w:t>
      </w:r>
      <w:r w:rsidRPr="00625E94">
        <w:rPr>
          <w:rFonts w:cstheme="minorHAnsi"/>
        </w:rPr>
        <w:t xml:space="preserve"> </w:t>
      </w:r>
      <w:r w:rsidR="00527EEB" w:rsidRPr="00625E94">
        <w:rPr>
          <w:rFonts w:cstheme="minorHAnsi"/>
        </w:rPr>
        <w:t>i </w:t>
      </w:r>
      <w:r w:rsidR="00CE53FE" w:rsidRPr="00625E94">
        <w:rPr>
          <w:rFonts w:cstheme="minorHAnsi"/>
        </w:rPr>
        <w:t>zap</w:t>
      </w:r>
      <w:r w:rsidR="00D74D5A" w:rsidRPr="00625E94">
        <w:rPr>
          <w:rFonts w:cstheme="minorHAnsi"/>
        </w:rPr>
        <w:t>ewnienia b</w:t>
      </w:r>
      <w:r w:rsidR="00AC72B0" w:rsidRPr="00625E94">
        <w:rPr>
          <w:rFonts w:cstheme="minorHAnsi"/>
        </w:rPr>
        <w:t>ezpieczeństwa usługi,</w:t>
      </w:r>
    </w:p>
    <w:p w14:paraId="76008B53" w14:textId="4CEB097F" w:rsidR="0048573F" w:rsidRPr="00625E94" w:rsidRDefault="00FD713C" w:rsidP="00E40E8C">
      <w:pPr>
        <w:pStyle w:val="Akapitzlist"/>
        <w:numPr>
          <w:ilvl w:val="0"/>
          <w:numId w:val="25"/>
        </w:numPr>
        <w:spacing w:after="0" w:line="240" w:lineRule="auto"/>
        <w:ind w:left="567" w:hanging="283"/>
        <w:jc w:val="both"/>
        <w:rPr>
          <w:rFonts w:cstheme="minorHAnsi"/>
        </w:rPr>
      </w:pPr>
      <w:r w:rsidRPr="00625E94">
        <w:rPr>
          <w:rFonts w:cstheme="minorHAnsi"/>
        </w:rPr>
        <w:t>przetwarzanie danych darczyńców i sponsorów w celu ich promocji, wysłania podziękowań indywidualnych i publicznych,</w:t>
      </w:r>
      <w:r w:rsidR="00BC6423" w:rsidRPr="00625E94">
        <w:rPr>
          <w:rFonts w:cstheme="minorHAnsi"/>
        </w:rPr>
        <w:t xml:space="preserve"> informacji o działalności i formach możliwego wsparcia</w:t>
      </w:r>
      <w:r w:rsidR="0048573F" w:rsidRPr="00625E94">
        <w:rPr>
          <w:rFonts w:cstheme="minorHAnsi"/>
        </w:rPr>
        <w:t xml:space="preserve"> Stowarzyszenia,</w:t>
      </w:r>
    </w:p>
    <w:p w14:paraId="35883064" w14:textId="64AD483B" w:rsidR="00D439C7" w:rsidRPr="00625E94" w:rsidRDefault="00D439C7" w:rsidP="00BE394B">
      <w:pPr>
        <w:pStyle w:val="Akapitzlist"/>
        <w:numPr>
          <w:ilvl w:val="0"/>
          <w:numId w:val="25"/>
        </w:numPr>
        <w:spacing w:after="0" w:line="240" w:lineRule="auto"/>
        <w:ind w:left="567" w:hanging="283"/>
        <w:jc w:val="both"/>
        <w:rPr>
          <w:rFonts w:cstheme="minorHAnsi"/>
        </w:rPr>
      </w:pPr>
      <w:r w:rsidRPr="00625E94">
        <w:rPr>
          <w:rFonts w:cstheme="minorHAnsi"/>
        </w:rPr>
        <w:t>dochodzenia należności,</w:t>
      </w:r>
    </w:p>
    <w:p w14:paraId="66B8EA21" w14:textId="257E09FA" w:rsidR="00D439C7" w:rsidRPr="00625E94" w:rsidRDefault="00D439C7" w:rsidP="00BE394B">
      <w:pPr>
        <w:pStyle w:val="Akapitzlist"/>
        <w:numPr>
          <w:ilvl w:val="0"/>
          <w:numId w:val="25"/>
        </w:numPr>
        <w:spacing w:after="0" w:line="240" w:lineRule="auto"/>
        <w:ind w:left="567" w:hanging="283"/>
        <w:jc w:val="both"/>
        <w:rPr>
          <w:rFonts w:cstheme="minorHAnsi"/>
        </w:rPr>
      </w:pPr>
      <w:r w:rsidRPr="00625E94">
        <w:rPr>
          <w:rFonts w:cstheme="minorHAnsi"/>
        </w:rPr>
        <w:t>prowadzenia postępowań s</w:t>
      </w:r>
      <w:r w:rsidR="00D55DFA" w:rsidRPr="00625E94">
        <w:rPr>
          <w:rFonts w:cstheme="minorHAnsi"/>
        </w:rPr>
        <w:t>ą</w:t>
      </w:r>
      <w:r w:rsidRPr="00625E94">
        <w:rPr>
          <w:rFonts w:cstheme="minorHAnsi"/>
        </w:rPr>
        <w:t>dowych,</w:t>
      </w:r>
    </w:p>
    <w:p w14:paraId="43170EA6" w14:textId="25DE1006" w:rsidR="00822A67" w:rsidRPr="00625E94" w:rsidRDefault="00822A67" w:rsidP="00822A67">
      <w:pPr>
        <w:pStyle w:val="Akapitzlist"/>
        <w:numPr>
          <w:ilvl w:val="0"/>
          <w:numId w:val="6"/>
        </w:numPr>
        <w:spacing w:after="0" w:line="240" w:lineRule="auto"/>
        <w:ind w:left="284"/>
        <w:jc w:val="both"/>
        <w:rPr>
          <w:rFonts w:cstheme="minorHAnsi"/>
        </w:rPr>
      </w:pPr>
      <w:r w:rsidRPr="00625E94">
        <w:rPr>
          <w:rFonts w:cstheme="minorHAnsi"/>
        </w:rPr>
        <w:lastRenderedPageBreak/>
        <w:t>Będziemy przetwarzać Pana/Pani dane osobowe do realizacji celów realizowanych w interesie publicznym (art. 6 ust. 1 lit e. RODO), którym jest:</w:t>
      </w:r>
    </w:p>
    <w:p w14:paraId="2B97B6B4" w14:textId="327F7BA7" w:rsidR="00E13105" w:rsidRPr="00625E94" w:rsidRDefault="00E13105" w:rsidP="00527EEB">
      <w:pPr>
        <w:pStyle w:val="Akapitzlist"/>
        <w:numPr>
          <w:ilvl w:val="0"/>
          <w:numId w:val="30"/>
        </w:numPr>
        <w:spacing w:after="0" w:line="240" w:lineRule="auto"/>
        <w:ind w:left="567" w:hanging="283"/>
        <w:jc w:val="both"/>
        <w:rPr>
          <w:rFonts w:cstheme="minorHAnsi"/>
        </w:rPr>
      </w:pPr>
      <w:r w:rsidRPr="00625E94">
        <w:rPr>
          <w:rFonts w:cstheme="minorHAnsi"/>
        </w:rPr>
        <w:t>przechowywania danych dla celów archiwalnych oraz zapewnienia rozliczalności;</w:t>
      </w:r>
    </w:p>
    <w:p w14:paraId="7BE6A001" w14:textId="735786C4" w:rsidR="00224D5F" w:rsidRPr="00625E94" w:rsidRDefault="00E51FFB" w:rsidP="00527EEB">
      <w:pPr>
        <w:pStyle w:val="Akapitzlist"/>
        <w:numPr>
          <w:ilvl w:val="0"/>
          <w:numId w:val="30"/>
        </w:numPr>
        <w:spacing w:after="0" w:line="240" w:lineRule="auto"/>
        <w:ind w:left="567" w:hanging="283"/>
        <w:jc w:val="both"/>
        <w:rPr>
          <w:rFonts w:cstheme="minorHAnsi"/>
        </w:rPr>
      </w:pPr>
      <w:r w:rsidRPr="00625E94">
        <w:rPr>
          <w:rFonts w:cstheme="minorHAnsi"/>
        </w:rPr>
        <w:t xml:space="preserve">przetwarzanie </w:t>
      </w:r>
      <w:r w:rsidR="00224D5F" w:rsidRPr="00625E94">
        <w:rPr>
          <w:rFonts w:cstheme="minorHAnsi"/>
        </w:rPr>
        <w:t>danych osób</w:t>
      </w:r>
      <w:r w:rsidR="00395BB1" w:rsidRPr="00625E94">
        <w:rPr>
          <w:rFonts w:cstheme="minorHAnsi"/>
        </w:rPr>
        <w:t xml:space="preserve"> kontrolujących Stowarzyszenie</w:t>
      </w:r>
      <w:r w:rsidR="00224D5F" w:rsidRPr="00625E94">
        <w:rPr>
          <w:rFonts w:cstheme="minorHAnsi"/>
        </w:rPr>
        <w:t xml:space="preserve"> zawartych w doku</w:t>
      </w:r>
      <w:r w:rsidRPr="00625E94">
        <w:rPr>
          <w:rFonts w:cstheme="minorHAnsi"/>
        </w:rPr>
        <w:t xml:space="preserve">mentacji kontroli </w:t>
      </w:r>
      <w:r w:rsidR="00224D5F" w:rsidRPr="00625E94">
        <w:rPr>
          <w:rFonts w:cstheme="minorHAnsi"/>
        </w:rPr>
        <w:t>oraz w audytach,</w:t>
      </w:r>
    </w:p>
    <w:p w14:paraId="18360AA0" w14:textId="77777777" w:rsidR="00084436" w:rsidRPr="00625E94" w:rsidRDefault="00084436" w:rsidP="00084436">
      <w:pPr>
        <w:numPr>
          <w:ilvl w:val="0"/>
          <w:numId w:val="6"/>
        </w:numPr>
        <w:spacing w:after="0" w:line="240" w:lineRule="auto"/>
        <w:ind w:left="284" w:hanging="357"/>
        <w:jc w:val="both"/>
        <w:rPr>
          <w:rFonts w:cstheme="minorHAnsi"/>
        </w:rPr>
      </w:pPr>
      <w:r w:rsidRPr="00625E94">
        <w:rPr>
          <w:rFonts w:cstheme="minorHAnsi"/>
        </w:rPr>
        <w:t>W przypadku prowadzenia postępowań o udzielenie zamówień publicznych dane będziemy przetwarzać:</w:t>
      </w:r>
    </w:p>
    <w:p w14:paraId="6C42542B" w14:textId="77777777" w:rsidR="00084436" w:rsidRPr="00625E94" w:rsidRDefault="00084436" w:rsidP="00084436">
      <w:pPr>
        <w:pStyle w:val="Akapitzlist"/>
        <w:numPr>
          <w:ilvl w:val="0"/>
          <w:numId w:val="33"/>
        </w:numPr>
        <w:spacing w:after="0" w:line="240" w:lineRule="auto"/>
        <w:jc w:val="both"/>
        <w:rPr>
          <w:rFonts w:cstheme="minorHAnsi"/>
        </w:rPr>
      </w:pPr>
      <w:r w:rsidRPr="00625E94">
        <w:rPr>
          <w:rFonts w:cstheme="minorHAnsi"/>
        </w:rPr>
        <w:t xml:space="preserve">dla postępowań spełniających kryteria ustawowe podstawa prawna art. 6 ust. 1 lit c., art 9 ust. 2 lit. g i art 10 RODO </w:t>
      </w:r>
      <w:proofErr w:type="gramStart"/>
      <w:r w:rsidRPr="00625E94">
        <w:rPr>
          <w:rFonts w:cstheme="minorHAnsi"/>
        </w:rPr>
        <w:t>oraz  Ustawa</w:t>
      </w:r>
      <w:proofErr w:type="gramEnd"/>
      <w:r w:rsidRPr="00625E94">
        <w:rPr>
          <w:rFonts w:cstheme="minorHAnsi"/>
        </w:rPr>
        <w:t xml:space="preserve"> z dnia </w:t>
      </w:r>
      <w:proofErr w:type="gramStart"/>
      <w:r w:rsidRPr="00625E94">
        <w:rPr>
          <w:rFonts w:cstheme="minorHAnsi"/>
        </w:rPr>
        <w:t>11.09.2019  -</w:t>
      </w:r>
      <w:proofErr w:type="gramEnd"/>
      <w:r w:rsidRPr="00625E94">
        <w:rPr>
          <w:rFonts w:cstheme="minorHAnsi"/>
        </w:rPr>
        <w:t xml:space="preserve"> Prawo zamówień publicznych (w tym w szczególności art. 18-19 i 74-76), Rozporządzenie Ministra Rozwoju, Pracy i Technologii z dnia 23 grudnia 2020 r. w sprawie podmiotowych środków dowodowych oraz innych dokumentów lub oświadczeń, jakich może żądać zamawiający od wykonawcy.</w:t>
      </w:r>
    </w:p>
    <w:p w14:paraId="47A3F0BA" w14:textId="77777777" w:rsidR="00084436" w:rsidRPr="00625E94" w:rsidRDefault="00084436" w:rsidP="00084436">
      <w:pPr>
        <w:pStyle w:val="Akapitzlist"/>
        <w:numPr>
          <w:ilvl w:val="0"/>
          <w:numId w:val="33"/>
        </w:numPr>
        <w:spacing w:after="0" w:line="240" w:lineRule="auto"/>
        <w:jc w:val="both"/>
        <w:rPr>
          <w:rFonts w:cstheme="minorHAnsi"/>
        </w:rPr>
      </w:pPr>
      <w:r w:rsidRPr="00625E94">
        <w:rPr>
          <w:rFonts w:cstheme="minorHAnsi"/>
        </w:rPr>
        <w:t xml:space="preserve"> dla postępowań nie kwalifikujących się do postępowania w trybie ww. ustawy. art 6 ust. 1 lit. e, art 9 ust. 2 lit a oraz art. 10 RODO, </w:t>
      </w:r>
    </w:p>
    <w:p w14:paraId="38467DA9" w14:textId="1ED7E49A" w:rsidR="00084436" w:rsidRPr="00625E94" w:rsidRDefault="00084436" w:rsidP="00084436">
      <w:pPr>
        <w:pStyle w:val="Akapitzlist"/>
        <w:numPr>
          <w:ilvl w:val="0"/>
          <w:numId w:val="33"/>
        </w:numPr>
        <w:spacing w:after="0" w:line="240" w:lineRule="auto"/>
        <w:jc w:val="both"/>
        <w:rPr>
          <w:rFonts w:cstheme="minorHAnsi"/>
        </w:rPr>
      </w:pPr>
      <w:r w:rsidRPr="00625E94">
        <w:rPr>
          <w:rFonts w:cstheme="minorHAnsi"/>
        </w:rPr>
        <w:t xml:space="preserve">w sprawie zamówienia publicznego w zakresie niezgodnym z ustawą (dla postępowań objętych ustawą) art 6 ust. 1 lit. e, art 9 ust. 2 lit a oraz art. 10 RODO, </w:t>
      </w:r>
    </w:p>
    <w:p w14:paraId="7756FA31" w14:textId="77777777" w:rsidR="00084436" w:rsidRPr="00625E94" w:rsidRDefault="00084436" w:rsidP="00084436">
      <w:pPr>
        <w:pStyle w:val="Akapitzlist"/>
        <w:numPr>
          <w:ilvl w:val="0"/>
          <w:numId w:val="33"/>
        </w:numPr>
        <w:spacing w:after="0" w:line="240" w:lineRule="auto"/>
        <w:jc w:val="both"/>
        <w:rPr>
          <w:rFonts w:cstheme="minorHAnsi"/>
        </w:rPr>
      </w:pPr>
      <w:r w:rsidRPr="00625E94">
        <w:rPr>
          <w:rFonts w:cstheme="minorHAnsi"/>
        </w:rPr>
        <w:t xml:space="preserve">z uwzględnieniem możliwości ograniczenia praw jednostki wynikających z art. 19 ust. 2 Ustawy </w:t>
      </w:r>
      <w:proofErr w:type="gramStart"/>
      <w:r w:rsidRPr="00625E94">
        <w:rPr>
          <w:rFonts w:cstheme="minorHAnsi"/>
        </w:rPr>
        <w:t>PZP według,</w:t>
      </w:r>
      <w:proofErr w:type="gramEnd"/>
      <w:r w:rsidRPr="00625E94">
        <w:rPr>
          <w:rFonts w:cstheme="minorHAnsi"/>
        </w:rPr>
        <w:t xml:space="preserve"> którego skorzystanie przez osobę, której dane osobowe dotyczą, </w:t>
      </w:r>
      <w:r w:rsidRPr="00625E94">
        <w:rPr>
          <w:rFonts w:cstheme="minorHAnsi"/>
        </w:rPr>
        <w:br/>
        <w:t>z uprawnienia do sprostowania lub uzupełnienia, o którym mowa w art. 16 RODO, nie może skutkować zmianą wyniku postępowania o udzielenie zamówienia ani zmianą postanowień umowy,</w:t>
      </w:r>
    </w:p>
    <w:p w14:paraId="172D67C5" w14:textId="344BC35E" w:rsidR="00084436" w:rsidRPr="00625E94" w:rsidRDefault="00084436" w:rsidP="00084436">
      <w:pPr>
        <w:pStyle w:val="Akapitzlist"/>
        <w:numPr>
          <w:ilvl w:val="0"/>
          <w:numId w:val="33"/>
        </w:numPr>
        <w:spacing w:after="0" w:line="240" w:lineRule="auto"/>
        <w:jc w:val="both"/>
        <w:rPr>
          <w:rFonts w:cstheme="minorHAnsi"/>
        </w:rPr>
      </w:pPr>
      <w:r w:rsidRPr="00625E94">
        <w:rPr>
          <w:rFonts w:cstheme="minorHAnsi"/>
        </w:rPr>
        <w:t>z uwzględnieniem możliwości ograniczenia praw jednostki wynikających z art. 19 ust. 3 Ustawy PZP, według którego zgłoszenie żądania ograniczenia przetwarzania, o którym mowa w art. 18 ust. 1 RODO nie ogranicza przetwarzania danych osobowych do czasu zakończenia postępowania (dla postępowań objętych ustawą),</w:t>
      </w:r>
    </w:p>
    <w:p w14:paraId="56835C0A" w14:textId="48A21C73" w:rsidR="00255ECE" w:rsidRPr="00625E94" w:rsidRDefault="00E25271" w:rsidP="00BE01F2">
      <w:pPr>
        <w:numPr>
          <w:ilvl w:val="0"/>
          <w:numId w:val="6"/>
        </w:numPr>
        <w:spacing w:after="0" w:line="240" w:lineRule="auto"/>
        <w:ind w:left="284" w:hanging="357"/>
        <w:jc w:val="both"/>
        <w:rPr>
          <w:rFonts w:cstheme="minorHAnsi"/>
        </w:rPr>
      </w:pPr>
      <w:r w:rsidRPr="00625E94">
        <w:rPr>
          <w:rFonts w:cstheme="minorHAnsi"/>
        </w:rPr>
        <w:t>Rozpatrzymy Pan</w:t>
      </w:r>
      <w:r w:rsidR="00D05D8D" w:rsidRPr="00625E94">
        <w:rPr>
          <w:rFonts w:cstheme="minorHAnsi"/>
        </w:rPr>
        <w:t>i</w:t>
      </w:r>
      <w:r w:rsidRPr="00625E94">
        <w:rPr>
          <w:rFonts w:cstheme="minorHAnsi"/>
        </w:rPr>
        <w:t>/Pan</w:t>
      </w:r>
      <w:r w:rsidR="00D05D8D" w:rsidRPr="00625E94">
        <w:rPr>
          <w:rFonts w:cstheme="minorHAnsi"/>
        </w:rPr>
        <w:t xml:space="preserve">a </w:t>
      </w:r>
      <w:r w:rsidRPr="00625E94">
        <w:rPr>
          <w:rFonts w:cstheme="minorHAnsi"/>
        </w:rPr>
        <w:t xml:space="preserve">sprzeciw wobec danych, które przetwarzamy w celach </w:t>
      </w:r>
      <w:r w:rsidR="00667539" w:rsidRPr="00625E94">
        <w:rPr>
          <w:rFonts w:cstheme="minorHAnsi"/>
        </w:rPr>
        <w:t xml:space="preserve">wynikających </w:t>
      </w:r>
      <w:r w:rsidR="00D05D8D" w:rsidRPr="00625E94">
        <w:rPr>
          <w:rFonts w:cstheme="minorHAnsi"/>
        </w:rPr>
        <w:t>z </w:t>
      </w:r>
      <w:r w:rsidR="00667539" w:rsidRPr="00625E94">
        <w:rPr>
          <w:rFonts w:cstheme="minorHAnsi"/>
        </w:rPr>
        <w:t>prawnie uzasadnionych</w:t>
      </w:r>
      <w:r w:rsidRPr="00625E94">
        <w:rPr>
          <w:rFonts w:cstheme="minorHAnsi"/>
        </w:rPr>
        <w:t xml:space="preserve"> interesów </w:t>
      </w:r>
      <w:r w:rsidR="00395BB1" w:rsidRPr="00625E94">
        <w:rPr>
          <w:rFonts w:cstheme="minorHAnsi"/>
        </w:rPr>
        <w:t>realizowanych przez nasze Stowarzyszenie</w:t>
      </w:r>
      <w:r w:rsidR="0064703E" w:rsidRPr="00625E94">
        <w:rPr>
          <w:rFonts w:cstheme="minorHAnsi"/>
        </w:rPr>
        <w:t xml:space="preserve"> oraz w interesie publicznym.</w:t>
      </w:r>
    </w:p>
    <w:p w14:paraId="6C4126B0" w14:textId="1A23F562" w:rsidR="003A574D" w:rsidRPr="00625E94" w:rsidRDefault="003E6EBC" w:rsidP="003A574D">
      <w:pPr>
        <w:numPr>
          <w:ilvl w:val="0"/>
          <w:numId w:val="6"/>
        </w:numPr>
        <w:spacing w:after="0" w:line="240" w:lineRule="auto"/>
        <w:ind w:left="284"/>
        <w:jc w:val="both"/>
        <w:rPr>
          <w:rFonts w:cstheme="minorHAnsi"/>
        </w:rPr>
      </w:pPr>
      <w:r w:rsidRPr="00625E94">
        <w:rPr>
          <w:rFonts w:cstheme="minorHAnsi"/>
          <w:noProof/>
        </w:rPr>
        <w:t>Pana/Pani</w:t>
      </w:r>
      <w:r w:rsidR="000D7C94" w:rsidRPr="00625E94">
        <w:rPr>
          <w:rFonts w:cstheme="minorHAnsi"/>
          <w:noProof/>
        </w:rPr>
        <w:t xml:space="preserve"> dane osobowe będą przetwarzać nasi pracownicy, którym wydamy upoważnienia.</w:t>
      </w:r>
      <w:r w:rsidR="003A574D" w:rsidRPr="00625E94">
        <w:rPr>
          <w:rFonts w:cstheme="minorHAnsi"/>
          <w:noProof/>
        </w:rPr>
        <w:t xml:space="preserve"> </w:t>
      </w:r>
      <w:r w:rsidRPr="00625E94">
        <w:rPr>
          <w:rFonts w:cstheme="minorHAnsi"/>
          <w:noProof/>
        </w:rPr>
        <w:t>Pana/Pani dane mogą też przetwarzać podmioty z nami współpracujące, z którymi zawrzemy specjalne umowy powierzenia. Przekażemy też Pan</w:t>
      </w:r>
      <w:r w:rsidR="00D05D8D" w:rsidRPr="00625E94">
        <w:rPr>
          <w:rFonts w:cstheme="minorHAnsi"/>
          <w:noProof/>
        </w:rPr>
        <w:t>i</w:t>
      </w:r>
      <w:r w:rsidRPr="00625E94">
        <w:rPr>
          <w:rFonts w:cstheme="minorHAnsi"/>
          <w:noProof/>
        </w:rPr>
        <w:t>/Pan</w:t>
      </w:r>
      <w:r w:rsidR="00D05D8D" w:rsidRPr="00625E94">
        <w:rPr>
          <w:rFonts w:cstheme="minorHAnsi"/>
          <w:noProof/>
        </w:rPr>
        <w:t>a</w:t>
      </w:r>
      <w:r w:rsidRPr="00625E94">
        <w:rPr>
          <w:rFonts w:cstheme="minorHAnsi"/>
          <w:noProof/>
        </w:rPr>
        <w:t xml:space="preserve"> dane insty</w:t>
      </w:r>
      <w:r w:rsidR="0050617D" w:rsidRPr="00625E94">
        <w:rPr>
          <w:rFonts w:cstheme="minorHAnsi"/>
          <w:noProof/>
        </w:rPr>
        <w:t>tucjom</w:t>
      </w:r>
      <w:r w:rsidRPr="00625E94">
        <w:rPr>
          <w:rFonts w:cstheme="minorHAnsi"/>
          <w:noProof/>
        </w:rPr>
        <w:t xml:space="preserve"> uprawnionym do ich otrzymania na podstawie przepisów prawa. Wykaz uprawnionych podmiotów i instytucji przedstawiamy na końcu informacji.</w:t>
      </w:r>
    </w:p>
    <w:p w14:paraId="5A2958DB" w14:textId="2559AE3A" w:rsidR="00DF5378" w:rsidRPr="00625E94" w:rsidRDefault="00477155" w:rsidP="00197978">
      <w:pPr>
        <w:numPr>
          <w:ilvl w:val="0"/>
          <w:numId w:val="6"/>
        </w:numPr>
        <w:spacing w:after="0" w:line="240" w:lineRule="auto"/>
        <w:ind w:left="284"/>
        <w:jc w:val="both"/>
        <w:rPr>
          <w:rFonts w:cstheme="minorHAnsi"/>
        </w:rPr>
      </w:pPr>
      <w:r w:rsidRPr="00625E94">
        <w:rPr>
          <w:rFonts w:cstheme="minorHAnsi"/>
          <w:noProof/>
        </w:rPr>
        <w:t>Pan</w:t>
      </w:r>
      <w:r w:rsidR="00D05D8D" w:rsidRPr="00625E94">
        <w:rPr>
          <w:rFonts w:cstheme="minorHAnsi"/>
          <w:noProof/>
        </w:rPr>
        <w:t>i</w:t>
      </w:r>
      <w:r w:rsidRPr="00625E94">
        <w:rPr>
          <w:rFonts w:cstheme="minorHAnsi"/>
          <w:noProof/>
        </w:rPr>
        <w:t>/Pan</w:t>
      </w:r>
      <w:r w:rsidR="00D05D8D" w:rsidRPr="00625E94">
        <w:rPr>
          <w:rFonts w:cstheme="minorHAnsi"/>
          <w:noProof/>
        </w:rPr>
        <w:t>a</w:t>
      </w:r>
      <w:r w:rsidR="00197978" w:rsidRPr="00625E94">
        <w:rPr>
          <w:rFonts w:cstheme="minorHAnsi"/>
          <w:noProof/>
        </w:rPr>
        <w:t xml:space="preserve"> dane osobowe</w:t>
      </w:r>
      <w:r w:rsidR="00D05D8D" w:rsidRPr="00625E94">
        <w:rPr>
          <w:rFonts w:cstheme="minorHAnsi"/>
          <w:noProof/>
        </w:rPr>
        <w:t>,</w:t>
      </w:r>
      <w:r w:rsidR="00FE4CEE" w:rsidRPr="00625E94">
        <w:rPr>
          <w:rFonts w:cstheme="minorHAnsi"/>
          <w:noProof/>
        </w:rPr>
        <w:t xml:space="preserve"> jako strony umowy, osoby reprezentującej kontrahenta lub w jego</w:t>
      </w:r>
      <w:r w:rsidR="00197978" w:rsidRPr="00625E94">
        <w:rPr>
          <w:rFonts w:cstheme="minorHAnsi"/>
          <w:noProof/>
        </w:rPr>
        <w:t xml:space="preserve"> imieniu wyznaczonej do kontaktu </w:t>
      </w:r>
      <w:r w:rsidRPr="00625E94">
        <w:rPr>
          <w:rFonts w:cstheme="minorHAnsi"/>
          <w:noProof/>
        </w:rPr>
        <w:t xml:space="preserve">będziemy przetwarzać przez okres realizacji umowy (świadczenia usługi), a po tym okresie </w:t>
      </w:r>
      <w:r w:rsidR="00E0282C" w:rsidRPr="00625E94">
        <w:rPr>
          <w:rFonts w:cstheme="minorHAnsi"/>
          <w:noProof/>
        </w:rPr>
        <w:t>przez 10</w:t>
      </w:r>
      <w:r w:rsidR="00FE4CEE" w:rsidRPr="00625E94">
        <w:rPr>
          <w:rFonts w:cstheme="minorHAnsi"/>
          <w:noProof/>
        </w:rPr>
        <w:t xml:space="preserve"> </w:t>
      </w:r>
      <w:r w:rsidR="00381E1E" w:rsidRPr="00625E94">
        <w:rPr>
          <w:rFonts w:cstheme="minorHAnsi"/>
          <w:noProof/>
        </w:rPr>
        <w:t>lat</w:t>
      </w:r>
      <w:r w:rsidR="00893C37" w:rsidRPr="00625E94">
        <w:rPr>
          <w:rFonts w:cstheme="minorHAnsi"/>
          <w:noProof/>
        </w:rPr>
        <w:t>.</w:t>
      </w:r>
      <w:r w:rsidR="00197978" w:rsidRPr="00625E94">
        <w:rPr>
          <w:rFonts w:cstheme="minorHAnsi"/>
          <w:noProof/>
        </w:rPr>
        <w:t xml:space="preserve"> W</w:t>
      </w:r>
      <w:r w:rsidR="00381E1E" w:rsidRPr="00625E94">
        <w:rPr>
          <w:rFonts w:cstheme="minorHAnsi"/>
          <w:noProof/>
        </w:rPr>
        <w:t xml:space="preserve"> przypadku dochodzenia roszczeń</w:t>
      </w:r>
      <w:r w:rsidR="00197978" w:rsidRPr="00625E94">
        <w:rPr>
          <w:rFonts w:cstheme="minorHAnsi"/>
          <w:noProof/>
        </w:rPr>
        <w:t xml:space="preserve"> lub postępowania sądowego</w:t>
      </w:r>
      <w:r w:rsidR="00381E1E" w:rsidRPr="00625E94">
        <w:rPr>
          <w:rFonts w:cstheme="minorHAnsi"/>
          <w:noProof/>
        </w:rPr>
        <w:t xml:space="preserve"> przez okres niezbędny do realizacji celu przetwarzania, a nastep</w:t>
      </w:r>
      <w:r w:rsidR="00D05D8D" w:rsidRPr="00625E94">
        <w:rPr>
          <w:rFonts w:cstheme="minorHAnsi"/>
          <w:noProof/>
        </w:rPr>
        <w:t>nie w </w:t>
      </w:r>
      <w:r w:rsidR="00197978" w:rsidRPr="00625E94">
        <w:rPr>
          <w:rFonts w:cstheme="minorHAnsi"/>
          <w:noProof/>
        </w:rPr>
        <w:t xml:space="preserve">celach archiwalnych </w:t>
      </w:r>
      <w:r w:rsidR="00FE4CEE" w:rsidRPr="00625E94">
        <w:rPr>
          <w:rFonts w:cstheme="minorHAnsi"/>
          <w:noProof/>
        </w:rPr>
        <w:t xml:space="preserve">przez </w:t>
      </w:r>
      <w:r w:rsidR="00E0282C" w:rsidRPr="00625E94">
        <w:rPr>
          <w:rFonts w:cstheme="minorHAnsi"/>
          <w:noProof/>
        </w:rPr>
        <w:t>okres 10 lat, od daty wykonania prawomocnego orzeczenia lub umorzenia sprawy</w:t>
      </w:r>
      <w:r w:rsidR="00667498" w:rsidRPr="00625E94">
        <w:rPr>
          <w:rFonts w:cstheme="minorHAnsi"/>
          <w:noProof/>
        </w:rPr>
        <w:t>.</w:t>
      </w:r>
      <w:r w:rsidR="00197978" w:rsidRPr="00625E94">
        <w:rPr>
          <w:rFonts w:cstheme="minorHAnsi"/>
        </w:rPr>
        <w:t xml:space="preserve"> </w:t>
      </w:r>
      <w:r w:rsidR="00445791" w:rsidRPr="00625E94">
        <w:rPr>
          <w:rFonts w:cstheme="minorHAnsi"/>
        </w:rPr>
        <w:t>Sprawy o udzielenie zamówień publicznych przez 4 lata</w:t>
      </w:r>
      <w:r w:rsidR="00E0282C" w:rsidRPr="00625E94">
        <w:rPr>
          <w:rFonts w:cstheme="minorHAnsi"/>
        </w:rPr>
        <w:t>.</w:t>
      </w:r>
      <w:r w:rsidR="0046038C" w:rsidRPr="00625E94">
        <w:rPr>
          <w:rFonts w:cstheme="minorHAnsi"/>
        </w:rPr>
        <w:t xml:space="preserve"> Skargi, wnioski</w:t>
      </w:r>
      <w:r w:rsidR="004A4C83" w:rsidRPr="00625E94">
        <w:rPr>
          <w:rFonts w:cstheme="minorHAnsi"/>
        </w:rPr>
        <w:t>, dokumenty kontroli uprawnionych podmiotów i audyty</w:t>
      </w:r>
      <w:r w:rsidR="0046038C" w:rsidRPr="00625E94">
        <w:rPr>
          <w:rFonts w:cstheme="minorHAnsi"/>
        </w:rPr>
        <w:t xml:space="preserve"> przez 25 lat.</w:t>
      </w:r>
      <w:r w:rsidR="00C77535" w:rsidRPr="00625E94">
        <w:rPr>
          <w:rFonts w:cstheme="minorHAnsi"/>
        </w:rPr>
        <w:t xml:space="preserve"> Dane darczyńców, sponsorów, podatników przez 10 lat.</w:t>
      </w:r>
    </w:p>
    <w:p w14:paraId="10F30E80" w14:textId="2C92502D" w:rsidR="00B17C77" w:rsidRPr="00625E94" w:rsidRDefault="000D7C94" w:rsidP="00B17C77">
      <w:pPr>
        <w:numPr>
          <w:ilvl w:val="0"/>
          <w:numId w:val="6"/>
        </w:numPr>
        <w:spacing w:after="0" w:line="240" w:lineRule="auto"/>
        <w:ind w:left="284"/>
        <w:jc w:val="both"/>
        <w:rPr>
          <w:rFonts w:cstheme="minorHAnsi"/>
          <w:noProof/>
        </w:rPr>
      </w:pPr>
      <w:r w:rsidRPr="00625E94">
        <w:rPr>
          <w:rFonts w:cstheme="minorHAnsi"/>
        </w:rPr>
        <w:t>Podanie</w:t>
      </w:r>
      <w:r w:rsidR="002554CA" w:rsidRPr="00625E94">
        <w:rPr>
          <w:rFonts w:cstheme="minorHAnsi"/>
        </w:rPr>
        <w:t xml:space="preserve"> Pan</w:t>
      </w:r>
      <w:r w:rsidR="00D05D8D" w:rsidRPr="00625E94">
        <w:rPr>
          <w:rFonts w:cstheme="minorHAnsi"/>
        </w:rPr>
        <w:t>i</w:t>
      </w:r>
      <w:r w:rsidR="002554CA" w:rsidRPr="00625E94">
        <w:rPr>
          <w:rFonts w:cstheme="minorHAnsi"/>
        </w:rPr>
        <w:t>/Pan</w:t>
      </w:r>
      <w:r w:rsidR="00D05D8D" w:rsidRPr="00625E94">
        <w:rPr>
          <w:rFonts w:cstheme="minorHAnsi"/>
        </w:rPr>
        <w:t>a</w:t>
      </w:r>
      <w:r w:rsidR="002554CA" w:rsidRPr="00625E94">
        <w:rPr>
          <w:rFonts w:cstheme="minorHAnsi"/>
        </w:rPr>
        <w:t xml:space="preserve"> </w:t>
      </w:r>
      <w:r w:rsidRPr="00625E94">
        <w:rPr>
          <w:rFonts w:cstheme="minorHAnsi"/>
        </w:rPr>
        <w:t xml:space="preserve">danych </w:t>
      </w:r>
      <w:r w:rsidR="00DF5378" w:rsidRPr="00625E94">
        <w:rPr>
          <w:rFonts w:cstheme="minorHAnsi"/>
        </w:rPr>
        <w:t>do realizacji umowy jest obowiązkiem umow</w:t>
      </w:r>
      <w:r w:rsidR="00D16032" w:rsidRPr="00625E94">
        <w:rPr>
          <w:rFonts w:cstheme="minorHAnsi"/>
        </w:rPr>
        <w:t>nym. Ich brak</w:t>
      </w:r>
      <w:r w:rsidR="00DF5378" w:rsidRPr="00625E94">
        <w:rPr>
          <w:rFonts w:cstheme="minorHAnsi"/>
        </w:rPr>
        <w:t xml:space="preserve"> może być dla nas przeszkodą uni</w:t>
      </w:r>
      <w:r w:rsidR="00501984" w:rsidRPr="00625E94">
        <w:rPr>
          <w:rFonts w:cstheme="minorHAnsi"/>
        </w:rPr>
        <w:t>emożliwiającą realizację usługi, podanie danych na podstawie przepisów prawa</w:t>
      </w:r>
      <w:r w:rsidR="0020742C" w:rsidRPr="00625E94">
        <w:rPr>
          <w:rFonts w:cstheme="minorHAnsi"/>
        </w:rPr>
        <w:t xml:space="preserve"> oraz w interesie publicznym wskazanym w przepisach prawa</w:t>
      </w:r>
      <w:r w:rsidR="00501984" w:rsidRPr="00625E94">
        <w:rPr>
          <w:rFonts w:cstheme="minorHAnsi"/>
        </w:rPr>
        <w:t xml:space="preserve"> jest obowiązkiem ustawowym.</w:t>
      </w:r>
      <w:r w:rsidR="00DF5378" w:rsidRPr="00625E94">
        <w:rPr>
          <w:rFonts w:cstheme="minorHAnsi"/>
        </w:rPr>
        <w:t xml:space="preserve"> </w:t>
      </w:r>
      <w:r w:rsidR="0020742C" w:rsidRPr="00625E94">
        <w:rPr>
          <w:rFonts w:cstheme="minorHAnsi"/>
        </w:rPr>
        <w:t>W pozostałych przypadkach podanie danych jest dobrowolne, ale może uniemożliwiać realizację celów przetwarzania.</w:t>
      </w:r>
    </w:p>
    <w:p w14:paraId="0A56D163" w14:textId="1F22CA7D" w:rsidR="000D7C94" w:rsidRPr="00625E94" w:rsidRDefault="00392BD5" w:rsidP="000D7C94">
      <w:pPr>
        <w:numPr>
          <w:ilvl w:val="0"/>
          <w:numId w:val="6"/>
        </w:numPr>
        <w:spacing w:after="0" w:line="240" w:lineRule="auto"/>
        <w:ind w:left="284"/>
        <w:jc w:val="both"/>
        <w:rPr>
          <w:rFonts w:cstheme="minorHAnsi"/>
        </w:rPr>
      </w:pPr>
      <w:r w:rsidRPr="00625E94">
        <w:rPr>
          <w:rFonts w:cstheme="minorHAnsi"/>
        </w:rPr>
        <w:t>Umożliwiamy Pani/Panu dostęp do danych osobowych</w:t>
      </w:r>
      <w:r w:rsidR="000D7C94" w:rsidRPr="00625E94">
        <w:rPr>
          <w:rFonts w:cstheme="minorHAnsi"/>
        </w:rPr>
        <w:t xml:space="preserve">, zawsze można je </w:t>
      </w:r>
      <w:proofErr w:type="gramStart"/>
      <w:r w:rsidR="000D7C94" w:rsidRPr="00625E94">
        <w:rPr>
          <w:rFonts w:cstheme="minorHAnsi"/>
        </w:rPr>
        <w:t>sprostować</w:t>
      </w:r>
      <w:proofErr w:type="gramEnd"/>
      <w:r w:rsidR="000D7C94" w:rsidRPr="00625E94">
        <w:rPr>
          <w:rFonts w:cstheme="minorHAnsi"/>
        </w:rPr>
        <w:t xml:space="preserve"> jeśli będziemy przetwarzać błędne dane lub gdy zmienią się. Mogą Państwo żądać ograniczenia przetwarzania danych, jeśli będziecie uważać, że przetwarzamy za dużo danych. Możecie żądać Państwo usunięcia danych, ale nie będziemy tego mogli zrobić wobec danych przetwarzanych przez nas na podstawie przepisów prawa</w:t>
      </w:r>
      <w:r w:rsidR="000C4D98" w:rsidRPr="00625E94">
        <w:rPr>
          <w:rFonts w:cstheme="minorHAnsi"/>
        </w:rPr>
        <w:t xml:space="preserve">. </w:t>
      </w:r>
    </w:p>
    <w:p w14:paraId="3FAB6B94" w14:textId="19539DF9" w:rsidR="000D7C94" w:rsidRPr="00625E94" w:rsidRDefault="00392BD5" w:rsidP="000D7C94">
      <w:pPr>
        <w:numPr>
          <w:ilvl w:val="0"/>
          <w:numId w:val="6"/>
        </w:numPr>
        <w:spacing w:after="0" w:line="240" w:lineRule="auto"/>
        <w:ind w:left="284"/>
        <w:jc w:val="both"/>
        <w:rPr>
          <w:rFonts w:cstheme="minorHAnsi"/>
        </w:rPr>
      </w:pPr>
      <w:r w:rsidRPr="00625E94">
        <w:rPr>
          <w:rFonts w:cstheme="minorHAnsi"/>
        </w:rPr>
        <w:lastRenderedPageBreak/>
        <w:t>Przysługuje Panu/Pani</w:t>
      </w:r>
      <w:r w:rsidR="000D7C94" w:rsidRPr="00625E94">
        <w:rPr>
          <w:rFonts w:cstheme="minorHAnsi"/>
        </w:rPr>
        <w:t xml:space="preserve"> prawo wniesienia skargi do Prezesa Urzędu Ochrony </w:t>
      </w:r>
      <w:r w:rsidR="00DF5378" w:rsidRPr="00625E94">
        <w:rPr>
          <w:rFonts w:cstheme="minorHAnsi"/>
        </w:rPr>
        <w:t>Danych Osobowych</w:t>
      </w:r>
      <w:r w:rsidR="00D05D8D" w:rsidRPr="00625E94">
        <w:rPr>
          <w:rFonts w:cstheme="minorHAnsi"/>
        </w:rPr>
        <w:t>.</w:t>
      </w:r>
      <w:r w:rsidR="000D7C94" w:rsidRPr="00625E94">
        <w:rPr>
          <w:rFonts w:cstheme="minorHAnsi"/>
        </w:rPr>
        <w:t xml:space="preserve"> </w:t>
      </w:r>
      <w:r w:rsidRPr="00625E94">
        <w:rPr>
          <w:rFonts w:cstheme="minorHAnsi"/>
        </w:rPr>
        <w:t xml:space="preserve">Możecie </w:t>
      </w:r>
      <w:r w:rsidR="00D05D8D" w:rsidRPr="00625E94">
        <w:rPr>
          <w:rFonts w:cstheme="minorHAnsi"/>
        </w:rPr>
        <w:t>Państwo</w:t>
      </w:r>
      <w:r w:rsidR="000D7C94" w:rsidRPr="00625E94">
        <w:rPr>
          <w:rFonts w:cstheme="minorHAnsi"/>
        </w:rPr>
        <w:t xml:space="preserve"> to zrobić, gdy uznacie, że naruszamy przepisy prawa p</w:t>
      </w:r>
      <w:r w:rsidRPr="00625E94">
        <w:rPr>
          <w:rFonts w:cstheme="minorHAnsi"/>
        </w:rPr>
        <w:t>rzetwarzając te danie</w:t>
      </w:r>
      <w:r w:rsidR="000D7C94" w:rsidRPr="00625E94">
        <w:rPr>
          <w:rFonts w:cstheme="minorHAnsi"/>
        </w:rPr>
        <w:t xml:space="preserve"> lub nie zapewniamy właściwego bezpieczeństwa tych danych.</w:t>
      </w:r>
    </w:p>
    <w:p w14:paraId="696E0D03" w14:textId="5ABC3F0F" w:rsidR="00381E1E" w:rsidRPr="00625E94" w:rsidRDefault="000D7C94" w:rsidP="00381E1E">
      <w:pPr>
        <w:numPr>
          <w:ilvl w:val="0"/>
          <w:numId w:val="6"/>
        </w:numPr>
        <w:spacing w:after="0" w:line="240" w:lineRule="auto"/>
        <w:ind w:left="284"/>
        <w:jc w:val="both"/>
        <w:rPr>
          <w:rFonts w:cstheme="minorHAnsi"/>
        </w:rPr>
      </w:pPr>
      <w:r w:rsidRPr="00625E94">
        <w:rPr>
          <w:rFonts w:cstheme="minorHAnsi"/>
        </w:rPr>
        <w:t>Ws</w:t>
      </w:r>
      <w:r w:rsidR="00501984" w:rsidRPr="00625E94">
        <w:rPr>
          <w:rFonts w:cstheme="minorHAnsi"/>
        </w:rPr>
        <w:t>z</w:t>
      </w:r>
      <w:r w:rsidR="00395BB1" w:rsidRPr="00625E94">
        <w:rPr>
          <w:rFonts w:cstheme="minorHAnsi"/>
        </w:rPr>
        <w:t>elkie decyzje w naszym Stowarzyszeniu</w:t>
      </w:r>
      <w:r w:rsidR="00D05D8D" w:rsidRPr="00625E94">
        <w:rPr>
          <w:rFonts w:cstheme="minorHAnsi"/>
        </w:rPr>
        <w:t xml:space="preserve"> podejmujemy </w:t>
      </w:r>
      <w:r w:rsidRPr="00625E94">
        <w:rPr>
          <w:rFonts w:cstheme="minorHAnsi"/>
        </w:rPr>
        <w:t>wyłącznie poprzez pracę i analizę danych przez człowieka i nie robią tego za nas wyłącznie maszyny, programy i u</w:t>
      </w:r>
      <w:r w:rsidR="00D05D8D" w:rsidRPr="00625E94">
        <w:rPr>
          <w:rFonts w:cstheme="minorHAnsi"/>
        </w:rPr>
        <w:t>rządzenia techniczne. Również w </w:t>
      </w:r>
      <w:r w:rsidRPr="00625E94">
        <w:rPr>
          <w:rFonts w:cstheme="minorHAnsi"/>
        </w:rPr>
        <w:t>ten sposób bez udziału człowieka na podstawie zebranych danych osobowych nie oc</w:t>
      </w:r>
      <w:r w:rsidR="00893C37" w:rsidRPr="00625E94">
        <w:rPr>
          <w:rFonts w:cstheme="minorHAnsi"/>
        </w:rPr>
        <w:t xml:space="preserve">eniamy osób. </w:t>
      </w:r>
    </w:p>
    <w:p w14:paraId="2BAF02D6" w14:textId="0188010A" w:rsidR="007F5CDA" w:rsidRPr="00625E94" w:rsidRDefault="007F5CDA" w:rsidP="00381E1E">
      <w:pPr>
        <w:numPr>
          <w:ilvl w:val="0"/>
          <w:numId w:val="6"/>
        </w:numPr>
        <w:spacing w:after="0" w:line="240" w:lineRule="auto"/>
        <w:ind w:left="284"/>
        <w:jc w:val="both"/>
        <w:rPr>
          <w:rFonts w:cstheme="minorHAnsi"/>
        </w:rPr>
      </w:pPr>
      <w:r w:rsidRPr="00625E94">
        <w:rPr>
          <w:rFonts w:cstheme="minorHAnsi"/>
        </w:rPr>
        <w:t>Wykaz</w:t>
      </w:r>
      <w:r w:rsidR="00A05FE9" w:rsidRPr="00625E94">
        <w:rPr>
          <w:rFonts w:cstheme="minorHAnsi"/>
        </w:rPr>
        <w:t xml:space="preserve"> </w:t>
      </w:r>
      <w:r w:rsidRPr="00625E94">
        <w:rPr>
          <w:rFonts w:cstheme="minorHAnsi"/>
        </w:rPr>
        <w:t>uprawnionych podmiotów i instytucji, odbiorców danych osobowych:</w:t>
      </w:r>
    </w:p>
    <w:p w14:paraId="63FDD08D" w14:textId="5B16AF19" w:rsidR="00C77535" w:rsidRPr="00625E94" w:rsidRDefault="00224D5F" w:rsidP="00C77535">
      <w:pPr>
        <w:pStyle w:val="Akapitzlist"/>
        <w:numPr>
          <w:ilvl w:val="0"/>
          <w:numId w:val="19"/>
        </w:numPr>
        <w:rPr>
          <w:rFonts w:cstheme="minorHAnsi"/>
        </w:rPr>
      </w:pPr>
      <w:r w:rsidRPr="00625E94">
        <w:rPr>
          <w:rFonts w:cstheme="minorHAnsi"/>
        </w:rPr>
        <w:t>Dostaw</w:t>
      </w:r>
      <w:r w:rsidR="000877A1" w:rsidRPr="00625E94">
        <w:rPr>
          <w:rFonts w:cstheme="minorHAnsi"/>
        </w:rPr>
        <w:t xml:space="preserve">ca usługi e-mail, </w:t>
      </w:r>
    </w:p>
    <w:p w14:paraId="125BA2FA" w14:textId="684C3BB2" w:rsidR="00224D5F" w:rsidRPr="00F70B62" w:rsidRDefault="00224D5F" w:rsidP="00224D5F">
      <w:pPr>
        <w:rPr>
          <w:rFonts w:cstheme="minorHAnsi"/>
        </w:rPr>
      </w:pPr>
    </w:p>
    <w:p w14:paraId="6C703046" w14:textId="77777777" w:rsidR="00D72927" w:rsidRPr="0013279E" w:rsidRDefault="00D72927" w:rsidP="00602ECD">
      <w:pPr>
        <w:spacing w:after="0" w:line="240" w:lineRule="auto"/>
        <w:jc w:val="both"/>
        <w:rPr>
          <w:rFonts w:cstheme="minorHAnsi"/>
        </w:rPr>
      </w:pPr>
    </w:p>
    <w:sectPr w:rsidR="00D72927" w:rsidRPr="0013279E" w:rsidSect="008A12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5899" w14:textId="77777777" w:rsidR="00BF39B6" w:rsidRDefault="00BF39B6" w:rsidP="00552BCB">
      <w:pPr>
        <w:spacing w:after="0" w:line="240" w:lineRule="auto"/>
      </w:pPr>
      <w:r>
        <w:separator/>
      </w:r>
    </w:p>
  </w:endnote>
  <w:endnote w:type="continuationSeparator" w:id="0">
    <w:p w14:paraId="64DF3E8C" w14:textId="77777777" w:rsidR="00BF39B6" w:rsidRDefault="00BF39B6" w:rsidP="0055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0831" w14:textId="77777777" w:rsidR="00BF39B6" w:rsidRDefault="00BF39B6" w:rsidP="00552BCB">
      <w:pPr>
        <w:spacing w:after="0" w:line="240" w:lineRule="auto"/>
      </w:pPr>
      <w:r>
        <w:separator/>
      </w:r>
    </w:p>
  </w:footnote>
  <w:footnote w:type="continuationSeparator" w:id="0">
    <w:p w14:paraId="1402A7E4" w14:textId="77777777" w:rsidR="00BF39B6" w:rsidRDefault="00BF39B6" w:rsidP="00552BCB">
      <w:pPr>
        <w:spacing w:after="0" w:line="240" w:lineRule="auto"/>
      </w:pPr>
      <w:r>
        <w:continuationSeparator/>
      </w:r>
    </w:p>
  </w:footnote>
  <w:footnote w:id="1">
    <w:p w14:paraId="7C1F55EA" w14:textId="77777777" w:rsidR="00F155CD" w:rsidRDefault="00F155CD" w:rsidP="00F155CD">
      <w:pPr>
        <w:pStyle w:val="Tekstprzypisudolnego"/>
      </w:pPr>
      <w:r>
        <w:rPr>
          <w:rStyle w:val="Odwoanieprzypisudolnego"/>
        </w:rPr>
        <w:footnoteRef/>
      </w:r>
      <w:r>
        <w:t xml:space="preserve"> </w:t>
      </w:r>
      <w:r w:rsidRPr="0002527D">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124"/>
    <w:multiLevelType w:val="hybridMultilevel"/>
    <w:tmpl w:val="285EF9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6F7ED4"/>
    <w:multiLevelType w:val="hybridMultilevel"/>
    <w:tmpl w:val="E1C2692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28A0D8A"/>
    <w:multiLevelType w:val="hybridMultilevel"/>
    <w:tmpl w:val="D5EC4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95FDF"/>
    <w:multiLevelType w:val="hybridMultilevel"/>
    <w:tmpl w:val="653E7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965EA"/>
    <w:multiLevelType w:val="hybridMultilevel"/>
    <w:tmpl w:val="32F2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97D57"/>
    <w:multiLevelType w:val="hybridMultilevel"/>
    <w:tmpl w:val="6A165D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6E75A0B"/>
    <w:multiLevelType w:val="hybridMultilevel"/>
    <w:tmpl w:val="064AC56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B2C2AED"/>
    <w:multiLevelType w:val="hybridMultilevel"/>
    <w:tmpl w:val="13808A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1D6C6F99"/>
    <w:multiLevelType w:val="hybridMultilevel"/>
    <w:tmpl w:val="098213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8A86562"/>
    <w:multiLevelType w:val="hybridMultilevel"/>
    <w:tmpl w:val="450078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2C1F4E16"/>
    <w:multiLevelType w:val="hybridMultilevel"/>
    <w:tmpl w:val="E2F43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D03991"/>
    <w:multiLevelType w:val="hybridMultilevel"/>
    <w:tmpl w:val="4FD047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E511A96"/>
    <w:multiLevelType w:val="hybridMultilevel"/>
    <w:tmpl w:val="16AAD38C"/>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CE7957"/>
    <w:multiLevelType w:val="hybridMultilevel"/>
    <w:tmpl w:val="87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136B71"/>
    <w:multiLevelType w:val="hybridMultilevel"/>
    <w:tmpl w:val="1A28D64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89B5F0F"/>
    <w:multiLevelType w:val="hybridMultilevel"/>
    <w:tmpl w:val="309C5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7A3E33"/>
    <w:multiLevelType w:val="hybridMultilevel"/>
    <w:tmpl w:val="B804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536A54"/>
    <w:multiLevelType w:val="hybridMultilevel"/>
    <w:tmpl w:val="A88C8F4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8" w15:restartNumberingAfterBreak="0">
    <w:nsid w:val="3F136CEC"/>
    <w:multiLevelType w:val="hybridMultilevel"/>
    <w:tmpl w:val="AB4273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33635C6"/>
    <w:multiLevelType w:val="hybridMultilevel"/>
    <w:tmpl w:val="CDBAC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3E031E2"/>
    <w:multiLevelType w:val="hybridMultilevel"/>
    <w:tmpl w:val="C262DD6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46211927"/>
    <w:multiLevelType w:val="hybridMultilevel"/>
    <w:tmpl w:val="28D00F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4B6F21F6"/>
    <w:multiLevelType w:val="hybridMultilevel"/>
    <w:tmpl w:val="21CA89B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5E937B80"/>
    <w:multiLevelType w:val="hybridMultilevel"/>
    <w:tmpl w:val="45A2B69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62D95944"/>
    <w:multiLevelType w:val="hybridMultilevel"/>
    <w:tmpl w:val="8D5EE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754C3D"/>
    <w:multiLevelType w:val="hybridMultilevel"/>
    <w:tmpl w:val="EBF4A9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ACD156C"/>
    <w:multiLevelType w:val="hybridMultilevel"/>
    <w:tmpl w:val="F4C4BDD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7" w15:restartNumberingAfterBreak="0">
    <w:nsid w:val="6FDE66C9"/>
    <w:multiLevelType w:val="hybridMultilevel"/>
    <w:tmpl w:val="DDB04E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733B68E7"/>
    <w:multiLevelType w:val="hybridMultilevel"/>
    <w:tmpl w:val="5E08B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D66A60"/>
    <w:multiLevelType w:val="hybridMultilevel"/>
    <w:tmpl w:val="CB6EC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F856C3"/>
    <w:multiLevelType w:val="hybridMultilevel"/>
    <w:tmpl w:val="69CC57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838085366">
    <w:abstractNumId w:val="2"/>
  </w:num>
  <w:num w:numId="2" w16cid:durableId="1569657869">
    <w:abstractNumId w:val="19"/>
  </w:num>
  <w:num w:numId="3" w16cid:durableId="1186603615">
    <w:abstractNumId w:val="7"/>
  </w:num>
  <w:num w:numId="4" w16cid:durableId="520125103">
    <w:abstractNumId w:val="26"/>
  </w:num>
  <w:num w:numId="5" w16cid:durableId="1559438933">
    <w:abstractNumId w:val="17"/>
  </w:num>
  <w:num w:numId="6" w16cid:durableId="1426611351">
    <w:abstractNumId w:val="12"/>
  </w:num>
  <w:num w:numId="7" w16cid:durableId="653417750">
    <w:abstractNumId w:val="22"/>
  </w:num>
  <w:num w:numId="8" w16cid:durableId="1836064648">
    <w:abstractNumId w:val="1"/>
  </w:num>
  <w:num w:numId="9" w16cid:durableId="528446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5196667">
    <w:abstractNumId w:val="5"/>
  </w:num>
  <w:num w:numId="11" w16cid:durableId="1665935987">
    <w:abstractNumId w:val="15"/>
  </w:num>
  <w:num w:numId="12" w16cid:durableId="1326281894">
    <w:abstractNumId w:val="3"/>
  </w:num>
  <w:num w:numId="13" w16cid:durableId="2117631633">
    <w:abstractNumId w:val="20"/>
  </w:num>
  <w:num w:numId="14" w16cid:durableId="35397069">
    <w:abstractNumId w:val="13"/>
  </w:num>
  <w:num w:numId="15" w16cid:durableId="1580290114">
    <w:abstractNumId w:val="4"/>
  </w:num>
  <w:num w:numId="16" w16cid:durableId="1053777585">
    <w:abstractNumId w:val="16"/>
  </w:num>
  <w:num w:numId="17" w16cid:durableId="481122130">
    <w:abstractNumId w:val="30"/>
  </w:num>
  <w:num w:numId="18" w16cid:durableId="1165513159">
    <w:abstractNumId w:val="24"/>
  </w:num>
  <w:num w:numId="19" w16cid:durableId="84108908">
    <w:abstractNumId w:val="27"/>
  </w:num>
  <w:num w:numId="20" w16cid:durableId="888344528">
    <w:abstractNumId w:val="29"/>
  </w:num>
  <w:num w:numId="21" w16cid:durableId="95101462">
    <w:abstractNumId w:val="8"/>
  </w:num>
  <w:num w:numId="22" w16cid:durableId="700130831">
    <w:abstractNumId w:val="18"/>
  </w:num>
  <w:num w:numId="23" w16cid:durableId="624625479">
    <w:abstractNumId w:val="0"/>
  </w:num>
  <w:num w:numId="24" w16cid:durableId="1809081998">
    <w:abstractNumId w:val="9"/>
  </w:num>
  <w:num w:numId="25" w16cid:durableId="257062418">
    <w:abstractNumId w:val="25"/>
  </w:num>
  <w:num w:numId="26" w16cid:durableId="1873761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381222">
    <w:abstractNumId w:val="11"/>
  </w:num>
  <w:num w:numId="28" w16cid:durableId="1180893771">
    <w:abstractNumId w:val="28"/>
  </w:num>
  <w:num w:numId="29" w16cid:durableId="1367212701">
    <w:abstractNumId w:val="21"/>
  </w:num>
  <w:num w:numId="30" w16cid:durableId="217129529">
    <w:abstractNumId w:val="14"/>
  </w:num>
  <w:num w:numId="31" w16cid:durableId="1211839493">
    <w:abstractNumId w:val="10"/>
  </w:num>
  <w:num w:numId="32" w16cid:durableId="1334798085">
    <w:abstractNumId w:val="23"/>
  </w:num>
  <w:num w:numId="33" w16cid:durableId="2121214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BAB"/>
    <w:rsid w:val="00012396"/>
    <w:rsid w:val="000277C2"/>
    <w:rsid w:val="00033231"/>
    <w:rsid w:val="0005009B"/>
    <w:rsid w:val="0005087B"/>
    <w:rsid w:val="00067844"/>
    <w:rsid w:val="00072F4D"/>
    <w:rsid w:val="00084436"/>
    <w:rsid w:val="00084D55"/>
    <w:rsid w:val="000877A1"/>
    <w:rsid w:val="000B2CDB"/>
    <w:rsid w:val="000C4D98"/>
    <w:rsid w:val="000C5F40"/>
    <w:rsid w:val="000D7C94"/>
    <w:rsid w:val="000F4E2A"/>
    <w:rsid w:val="00104AD1"/>
    <w:rsid w:val="00123BB4"/>
    <w:rsid w:val="001279AE"/>
    <w:rsid w:val="0013279E"/>
    <w:rsid w:val="00134537"/>
    <w:rsid w:val="00166E32"/>
    <w:rsid w:val="0017146D"/>
    <w:rsid w:val="00173989"/>
    <w:rsid w:val="00197978"/>
    <w:rsid w:val="001C034E"/>
    <w:rsid w:val="001D4C61"/>
    <w:rsid w:val="0020742C"/>
    <w:rsid w:val="00220B15"/>
    <w:rsid w:val="00224D5F"/>
    <w:rsid w:val="00241671"/>
    <w:rsid w:val="002554CA"/>
    <w:rsid w:val="00255974"/>
    <w:rsid w:val="00255ECE"/>
    <w:rsid w:val="0026268C"/>
    <w:rsid w:val="00276D93"/>
    <w:rsid w:val="00280076"/>
    <w:rsid w:val="002837D2"/>
    <w:rsid w:val="002A5AB8"/>
    <w:rsid w:val="002B1E84"/>
    <w:rsid w:val="00300003"/>
    <w:rsid w:val="00300B4E"/>
    <w:rsid w:val="00340E1D"/>
    <w:rsid w:val="00355BE5"/>
    <w:rsid w:val="00367168"/>
    <w:rsid w:val="0037281C"/>
    <w:rsid w:val="00381E1E"/>
    <w:rsid w:val="00392BD5"/>
    <w:rsid w:val="00395BB1"/>
    <w:rsid w:val="003A15AE"/>
    <w:rsid w:val="003A574D"/>
    <w:rsid w:val="003B6C68"/>
    <w:rsid w:val="003C56D8"/>
    <w:rsid w:val="003D28EC"/>
    <w:rsid w:val="003E3BAB"/>
    <w:rsid w:val="003E6EBC"/>
    <w:rsid w:val="003F57DD"/>
    <w:rsid w:val="004019FA"/>
    <w:rsid w:val="00402BEF"/>
    <w:rsid w:val="0040388D"/>
    <w:rsid w:val="0041371E"/>
    <w:rsid w:val="00424061"/>
    <w:rsid w:val="00434023"/>
    <w:rsid w:val="004360A4"/>
    <w:rsid w:val="00445791"/>
    <w:rsid w:val="00455FDF"/>
    <w:rsid w:val="0046038C"/>
    <w:rsid w:val="00477155"/>
    <w:rsid w:val="0048573F"/>
    <w:rsid w:val="00492523"/>
    <w:rsid w:val="004A03EC"/>
    <w:rsid w:val="004A4C83"/>
    <w:rsid w:val="004F3D0B"/>
    <w:rsid w:val="004F48C4"/>
    <w:rsid w:val="004F7437"/>
    <w:rsid w:val="004F7802"/>
    <w:rsid w:val="00501984"/>
    <w:rsid w:val="0050617D"/>
    <w:rsid w:val="00526D9A"/>
    <w:rsid w:val="00527EEB"/>
    <w:rsid w:val="00533D81"/>
    <w:rsid w:val="00547CE6"/>
    <w:rsid w:val="005515FF"/>
    <w:rsid w:val="0055207F"/>
    <w:rsid w:val="00552BCB"/>
    <w:rsid w:val="005626AB"/>
    <w:rsid w:val="00566003"/>
    <w:rsid w:val="00572FC1"/>
    <w:rsid w:val="00591BE1"/>
    <w:rsid w:val="00594F2F"/>
    <w:rsid w:val="00597B6D"/>
    <w:rsid w:val="005B5411"/>
    <w:rsid w:val="005B594C"/>
    <w:rsid w:val="005C03E9"/>
    <w:rsid w:val="005E56CA"/>
    <w:rsid w:val="005F44EB"/>
    <w:rsid w:val="005F61AB"/>
    <w:rsid w:val="00602C8D"/>
    <w:rsid w:val="00602ECD"/>
    <w:rsid w:val="00610100"/>
    <w:rsid w:val="00610E09"/>
    <w:rsid w:val="00623C59"/>
    <w:rsid w:val="00625B6D"/>
    <w:rsid w:val="00625E94"/>
    <w:rsid w:val="00626134"/>
    <w:rsid w:val="00627D2F"/>
    <w:rsid w:val="0063774E"/>
    <w:rsid w:val="0064703E"/>
    <w:rsid w:val="0066690C"/>
    <w:rsid w:val="00667498"/>
    <w:rsid w:val="00667539"/>
    <w:rsid w:val="00674CBE"/>
    <w:rsid w:val="00695088"/>
    <w:rsid w:val="006A55A2"/>
    <w:rsid w:val="006B574B"/>
    <w:rsid w:val="006C00E2"/>
    <w:rsid w:val="006C6D94"/>
    <w:rsid w:val="006E76FA"/>
    <w:rsid w:val="006F5E07"/>
    <w:rsid w:val="007020C1"/>
    <w:rsid w:val="00735B53"/>
    <w:rsid w:val="00741450"/>
    <w:rsid w:val="007472C9"/>
    <w:rsid w:val="00754E7B"/>
    <w:rsid w:val="007603DD"/>
    <w:rsid w:val="00762E98"/>
    <w:rsid w:val="00765B96"/>
    <w:rsid w:val="00772F44"/>
    <w:rsid w:val="00780D9B"/>
    <w:rsid w:val="007813BF"/>
    <w:rsid w:val="0078258F"/>
    <w:rsid w:val="007927EB"/>
    <w:rsid w:val="00795B0F"/>
    <w:rsid w:val="0079601C"/>
    <w:rsid w:val="007A7300"/>
    <w:rsid w:val="007B440D"/>
    <w:rsid w:val="007C2805"/>
    <w:rsid w:val="007C3BC1"/>
    <w:rsid w:val="007E2057"/>
    <w:rsid w:val="007F5CDA"/>
    <w:rsid w:val="008140F7"/>
    <w:rsid w:val="00815C49"/>
    <w:rsid w:val="00822A67"/>
    <w:rsid w:val="00831D3E"/>
    <w:rsid w:val="00834E7E"/>
    <w:rsid w:val="008450DA"/>
    <w:rsid w:val="00851FCB"/>
    <w:rsid w:val="008761EE"/>
    <w:rsid w:val="0088190E"/>
    <w:rsid w:val="00887EA1"/>
    <w:rsid w:val="00893C37"/>
    <w:rsid w:val="008A1297"/>
    <w:rsid w:val="008B6703"/>
    <w:rsid w:val="008B67DF"/>
    <w:rsid w:val="008C1A68"/>
    <w:rsid w:val="008C3193"/>
    <w:rsid w:val="008C6752"/>
    <w:rsid w:val="008E11CE"/>
    <w:rsid w:val="008E4467"/>
    <w:rsid w:val="00903754"/>
    <w:rsid w:val="00922A9B"/>
    <w:rsid w:val="0093707B"/>
    <w:rsid w:val="00966186"/>
    <w:rsid w:val="0097187E"/>
    <w:rsid w:val="00986480"/>
    <w:rsid w:val="009A1D57"/>
    <w:rsid w:val="009A4910"/>
    <w:rsid w:val="009C51C2"/>
    <w:rsid w:val="009D22D7"/>
    <w:rsid w:val="00A05FE9"/>
    <w:rsid w:val="00A1395B"/>
    <w:rsid w:val="00A36905"/>
    <w:rsid w:val="00A5124C"/>
    <w:rsid w:val="00A82CE3"/>
    <w:rsid w:val="00A8745F"/>
    <w:rsid w:val="00A971BB"/>
    <w:rsid w:val="00AC1642"/>
    <w:rsid w:val="00AC72B0"/>
    <w:rsid w:val="00AD6B70"/>
    <w:rsid w:val="00AE296C"/>
    <w:rsid w:val="00AF6205"/>
    <w:rsid w:val="00B01534"/>
    <w:rsid w:val="00B03195"/>
    <w:rsid w:val="00B04D00"/>
    <w:rsid w:val="00B13897"/>
    <w:rsid w:val="00B144BE"/>
    <w:rsid w:val="00B14990"/>
    <w:rsid w:val="00B17C77"/>
    <w:rsid w:val="00B453AB"/>
    <w:rsid w:val="00B62A41"/>
    <w:rsid w:val="00B9546A"/>
    <w:rsid w:val="00BA5A40"/>
    <w:rsid w:val="00BC105D"/>
    <w:rsid w:val="00BC6423"/>
    <w:rsid w:val="00BD6AE0"/>
    <w:rsid w:val="00BD6E4E"/>
    <w:rsid w:val="00BE01F2"/>
    <w:rsid w:val="00BE33EE"/>
    <w:rsid w:val="00BE394B"/>
    <w:rsid w:val="00BF39B6"/>
    <w:rsid w:val="00BF7D90"/>
    <w:rsid w:val="00C0145D"/>
    <w:rsid w:val="00C300E2"/>
    <w:rsid w:val="00C43464"/>
    <w:rsid w:val="00C5432D"/>
    <w:rsid w:val="00C754C2"/>
    <w:rsid w:val="00C77535"/>
    <w:rsid w:val="00C8285A"/>
    <w:rsid w:val="00C92ADD"/>
    <w:rsid w:val="00C9487B"/>
    <w:rsid w:val="00C975B7"/>
    <w:rsid w:val="00CC2490"/>
    <w:rsid w:val="00CD3AA2"/>
    <w:rsid w:val="00CD433B"/>
    <w:rsid w:val="00CD6303"/>
    <w:rsid w:val="00CE53FE"/>
    <w:rsid w:val="00D01F6E"/>
    <w:rsid w:val="00D05D8D"/>
    <w:rsid w:val="00D16032"/>
    <w:rsid w:val="00D439C7"/>
    <w:rsid w:val="00D44962"/>
    <w:rsid w:val="00D53895"/>
    <w:rsid w:val="00D54F72"/>
    <w:rsid w:val="00D55DFA"/>
    <w:rsid w:val="00D72927"/>
    <w:rsid w:val="00D74D5A"/>
    <w:rsid w:val="00DB4EFE"/>
    <w:rsid w:val="00DC089D"/>
    <w:rsid w:val="00DF5378"/>
    <w:rsid w:val="00E0282C"/>
    <w:rsid w:val="00E07A76"/>
    <w:rsid w:val="00E07E3A"/>
    <w:rsid w:val="00E11DD3"/>
    <w:rsid w:val="00E13105"/>
    <w:rsid w:val="00E25271"/>
    <w:rsid w:val="00E33BED"/>
    <w:rsid w:val="00E40BD1"/>
    <w:rsid w:val="00E40E8C"/>
    <w:rsid w:val="00E51FFB"/>
    <w:rsid w:val="00E625B6"/>
    <w:rsid w:val="00E72697"/>
    <w:rsid w:val="00E73D84"/>
    <w:rsid w:val="00E8100F"/>
    <w:rsid w:val="00E901E7"/>
    <w:rsid w:val="00EE0188"/>
    <w:rsid w:val="00F0117F"/>
    <w:rsid w:val="00F025DB"/>
    <w:rsid w:val="00F155CD"/>
    <w:rsid w:val="00F25C8B"/>
    <w:rsid w:val="00F27C3C"/>
    <w:rsid w:val="00F37C7D"/>
    <w:rsid w:val="00F40BE5"/>
    <w:rsid w:val="00F40EA3"/>
    <w:rsid w:val="00F54416"/>
    <w:rsid w:val="00F70B62"/>
    <w:rsid w:val="00F77D58"/>
    <w:rsid w:val="00F873AC"/>
    <w:rsid w:val="00F94108"/>
    <w:rsid w:val="00F95CB9"/>
    <w:rsid w:val="00FB265D"/>
    <w:rsid w:val="00FC1864"/>
    <w:rsid w:val="00FC2B1D"/>
    <w:rsid w:val="00FD5F8A"/>
    <w:rsid w:val="00FD713C"/>
    <w:rsid w:val="00FE4CEE"/>
    <w:rsid w:val="00FF0E71"/>
    <w:rsid w:val="00FF0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7654"/>
  <w15:docId w15:val="{0E0AE398-63F7-4AC2-AA54-5176175F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00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2A41"/>
    <w:pPr>
      <w:ind w:left="720"/>
      <w:contextualSpacing/>
    </w:pPr>
  </w:style>
  <w:style w:type="character" w:styleId="Hipercze">
    <w:name w:val="Hyperlink"/>
    <w:basedOn w:val="Domylnaczcionkaakapitu"/>
    <w:uiPriority w:val="99"/>
    <w:unhideWhenUsed/>
    <w:rsid w:val="00851FCB"/>
    <w:rPr>
      <w:color w:val="0000FF" w:themeColor="hyperlink"/>
      <w:u w:val="single"/>
    </w:rPr>
  </w:style>
  <w:style w:type="character" w:styleId="Odwoaniedokomentarza">
    <w:name w:val="annotation reference"/>
    <w:basedOn w:val="Domylnaczcionkaakapitu"/>
    <w:uiPriority w:val="99"/>
    <w:semiHidden/>
    <w:unhideWhenUsed/>
    <w:rsid w:val="00B03195"/>
    <w:rPr>
      <w:sz w:val="16"/>
      <w:szCs w:val="16"/>
    </w:rPr>
  </w:style>
  <w:style w:type="paragraph" w:styleId="Tekstkomentarza">
    <w:name w:val="annotation text"/>
    <w:basedOn w:val="Normalny"/>
    <w:link w:val="TekstkomentarzaZnak"/>
    <w:uiPriority w:val="99"/>
    <w:semiHidden/>
    <w:unhideWhenUsed/>
    <w:rsid w:val="00B031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3195"/>
    <w:rPr>
      <w:sz w:val="20"/>
      <w:szCs w:val="20"/>
    </w:rPr>
  </w:style>
  <w:style w:type="paragraph" w:styleId="Tematkomentarza">
    <w:name w:val="annotation subject"/>
    <w:basedOn w:val="Tekstkomentarza"/>
    <w:next w:val="Tekstkomentarza"/>
    <w:link w:val="TematkomentarzaZnak"/>
    <w:uiPriority w:val="99"/>
    <w:semiHidden/>
    <w:unhideWhenUsed/>
    <w:rsid w:val="00B03195"/>
    <w:rPr>
      <w:b/>
      <w:bCs/>
    </w:rPr>
  </w:style>
  <w:style w:type="character" w:customStyle="1" w:styleId="TematkomentarzaZnak">
    <w:name w:val="Temat komentarza Znak"/>
    <w:basedOn w:val="TekstkomentarzaZnak"/>
    <w:link w:val="Tematkomentarza"/>
    <w:uiPriority w:val="99"/>
    <w:semiHidden/>
    <w:rsid w:val="00B03195"/>
    <w:rPr>
      <w:b/>
      <w:bCs/>
      <w:sz w:val="20"/>
      <w:szCs w:val="20"/>
    </w:rPr>
  </w:style>
  <w:style w:type="paragraph" w:styleId="Tekstdymka">
    <w:name w:val="Balloon Text"/>
    <w:basedOn w:val="Normalny"/>
    <w:link w:val="TekstdymkaZnak"/>
    <w:uiPriority w:val="99"/>
    <w:semiHidden/>
    <w:unhideWhenUsed/>
    <w:rsid w:val="00B031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195"/>
    <w:rPr>
      <w:rFonts w:ascii="Tahoma" w:hAnsi="Tahoma" w:cs="Tahoma"/>
      <w:sz w:val="16"/>
      <w:szCs w:val="16"/>
    </w:rPr>
  </w:style>
  <w:style w:type="paragraph" w:styleId="Tekstprzypisudolnego">
    <w:name w:val="footnote text"/>
    <w:basedOn w:val="Normalny"/>
    <w:link w:val="TekstprzypisudolnegoZnak"/>
    <w:unhideWhenUsed/>
    <w:rsid w:val="00552BCB"/>
    <w:pPr>
      <w:spacing w:after="0" w:line="240" w:lineRule="auto"/>
    </w:pPr>
    <w:rPr>
      <w:sz w:val="20"/>
      <w:szCs w:val="20"/>
    </w:rPr>
  </w:style>
  <w:style w:type="character" w:customStyle="1" w:styleId="TekstprzypisudolnegoZnak">
    <w:name w:val="Tekst przypisu dolnego Znak"/>
    <w:basedOn w:val="Domylnaczcionkaakapitu"/>
    <w:link w:val="Tekstprzypisudolnego"/>
    <w:rsid w:val="00552BCB"/>
    <w:rPr>
      <w:sz w:val="20"/>
      <w:szCs w:val="20"/>
    </w:rPr>
  </w:style>
  <w:style w:type="character" w:styleId="Odwoanieprzypisudolnego">
    <w:name w:val="footnote reference"/>
    <w:basedOn w:val="Domylnaczcionkaakapitu"/>
    <w:uiPriority w:val="99"/>
    <w:semiHidden/>
    <w:unhideWhenUsed/>
    <w:rsid w:val="00552BCB"/>
    <w:rPr>
      <w:vertAlign w:val="superscript"/>
    </w:rPr>
  </w:style>
  <w:style w:type="paragraph" w:styleId="Nagwek">
    <w:name w:val="header"/>
    <w:basedOn w:val="Normalny"/>
    <w:link w:val="NagwekZnak"/>
    <w:uiPriority w:val="99"/>
    <w:unhideWhenUsed/>
    <w:rsid w:val="006C0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0E2"/>
  </w:style>
  <w:style w:type="paragraph" w:styleId="Stopka">
    <w:name w:val="footer"/>
    <w:basedOn w:val="Normalny"/>
    <w:link w:val="StopkaZnak"/>
    <w:uiPriority w:val="99"/>
    <w:unhideWhenUsed/>
    <w:rsid w:val="006C0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0E2"/>
  </w:style>
  <w:style w:type="character" w:customStyle="1" w:styleId="reference-text">
    <w:name w:val="reference-text"/>
    <w:basedOn w:val="Domylnaczcionkaakapitu"/>
    <w:rsid w:val="006C6D94"/>
  </w:style>
  <w:style w:type="character" w:styleId="Pogrubienie">
    <w:name w:val="Strong"/>
    <w:basedOn w:val="Domylnaczcionkaakapitu"/>
    <w:uiPriority w:val="22"/>
    <w:qFormat/>
    <w:rsid w:val="00E33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7620">
      <w:bodyDiv w:val="1"/>
      <w:marLeft w:val="0"/>
      <w:marRight w:val="0"/>
      <w:marTop w:val="0"/>
      <w:marBottom w:val="0"/>
      <w:divBdr>
        <w:top w:val="none" w:sz="0" w:space="0" w:color="auto"/>
        <w:left w:val="none" w:sz="0" w:space="0" w:color="auto"/>
        <w:bottom w:val="none" w:sz="0" w:space="0" w:color="auto"/>
        <w:right w:val="none" w:sz="0" w:space="0" w:color="auto"/>
      </w:divBdr>
    </w:div>
    <w:div w:id="547108986">
      <w:bodyDiv w:val="1"/>
      <w:marLeft w:val="0"/>
      <w:marRight w:val="0"/>
      <w:marTop w:val="0"/>
      <w:marBottom w:val="0"/>
      <w:divBdr>
        <w:top w:val="none" w:sz="0" w:space="0" w:color="auto"/>
        <w:left w:val="none" w:sz="0" w:space="0" w:color="auto"/>
        <w:bottom w:val="none" w:sz="0" w:space="0" w:color="auto"/>
        <w:right w:val="none" w:sz="0" w:space="0" w:color="auto"/>
      </w:divBdr>
    </w:div>
    <w:div w:id="661928289">
      <w:bodyDiv w:val="1"/>
      <w:marLeft w:val="0"/>
      <w:marRight w:val="0"/>
      <w:marTop w:val="0"/>
      <w:marBottom w:val="0"/>
      <w:divBdr>
        <w:top w:val="none" w:sz="0" w:space="0" w:color="auto"/>
        <w:left w:val="none" w:sz="0" w:space="0" w:color="auto"/>
        <w:bottom w:val="none" w:sz="0" w:space="0" w:color="auto"/>
        <w:right w:val="none" w:sz="0" w:space="0" w:color="auto"/>
      </w:divBdr>
    </w:div>
    <w:div w:id="668413220">
      <w:bodyDiv w:val="1"/>
      <w:marLeft w:val="0"/>
      <w:marRight w:val="0"/>
      <w:marTop w:val="0"/>
      <w:marBottom w:val="0"/>
      <w:divBdr>
        <w:top w:val="none" w:sz="0" w:space="0" w:color="auto"/>
        <w:left w:val="none" w:sz="0" w:space="0" w:color="auto"/>
        <w:bottom w:val="none" w:sz="0" w:space="0" w:color="auto"/>
        <w:right w:val="none" w:sz="0" w:space="0" w:color="auto"/>
      </w:divBdr>
    </w:div>
    <w:div w:id="985474091">
      <w:bodyDiv w:val="1"/>
      <w:marLeft w:val="0"/>
      <w:marRight w:val="0"/>
      <w:marTop w:val="0"/>
      <w:marBottom w:val="0"/>
      <w:divBdr>
        <w:top w:val="none" w:sz="0" w:space="0" w:color="auto"/>
        <w:left w:val="none" w:sz="0" w:space="0" w:color="auto"/>
        <w:bottom w:val="none" w:sz="0" w:space="0" w:color="auto"/>
        <w:right w:val="none" w:sz="0" w:space="0" w:color="auto"/>
      </w:divBdr>
    </w:div>
    <w:div w:id="993219937">
      <w:bodyDiv w:val="1"/>
      <w:marLeft w:val="0"/>
      <w:marRight w:val="0"/>
      <w:marTop w:val="0"/>
      <w:marBottom w:val="0"/>
      <w:divBdr>
        <w:top w:val="none" w:sz="0" w:space="0" w:color="auto"/>
        <w:left w:val="none" w:sz="0" w:space="0" w:color="auto"/>
        <w:bottom w:val="none" w:sz="0" w:space="0" w:color="auto"/>
        <w:right w:val="none" w:sz="0" w:space="0" w:color="auto"/>
      </w:divBdr>
    </w:div>
    <w:div w:id="1184709480">
      <w:bodyDiv w:val="1"/>
      <w:marLeft w:val="0"/>
      <w:marRight w:val="0"/>
      <w:marTop w:val="0"/>
      <w:marBottom w:val="0"/>
      <w:divBdr>
        <w:top w:val="none" w:sz="0" w:space="0" w:color="auto"/>
        <w:left w:val="none" w:sz="0" w:space="0" w:color="auto"/>
        <w:bottom w:val="none" w:sz="0" w:space="0" w:color="auto"/>
        <w:right w:val="none" w:sz="0" w:space="0" w:color="auto"/>
      </w:divBdr>
    </w:div>
    <w:div w:id="1211454539">
      <w:bodyDiv w:val="1"/>
      <w:marLeft w:val="0"/>
      <w:marRight w:val="0"/>
      <w:marTop w:val="0"/>
      <w:marBottom w:val="0"/>
      <w:divBdr>
        <w:top w:val="none" w:sz="0" w:space="0" w:color="auto"/>
        <w:left w:val="none" w:sz="0" w:space="0" w:color="auto"/>
        <w:bottom w:val="none" w:sz="0" w:space="0" w:color="auto"/>
        <w:right w:val="none" w:sz="0" w:space="0" w:color="auto"/>
      </w:divBdr>
      <w:divsChild>
        <w:div w:id="1181162430">
          <w:marLeft w:val="0"/>
          <w:marRight w:val="0"/>
          <w:marTop w:val="0"/>
          <w:marBottom w:val="0"/>
          <w:divBdr>
            <w:top w:val="none" w:sz="0" w:space="0" w:color="auto"/>
            <w:left w:val="none" w:sz="0" w:space="0" w:color="auto"/>
            <w:bottom w:val="none" w:sz="0" w:space="0" w:color="auto"/>
            <w:right w:val="none" w:sz="0" w:space="0" w:color="auto"/>
          </w:divBdr>
        </w:div>
      </w:divsChild>
    </w:div>
    <w:div w:id="1295254984">
      <w:bodyDiv w:val="1"/>
      <w:marLeft w:val="0"/>
      <w:marRight w:val="0"/>
      <w:marTop w:val="0"/>
      <w:marBottom w:val="0"/>
      <w:divBdr>
        <w:top w:val="none" w:sz="0" w:space="0" w:color="auto"/>
        <w:left w:val="none" w:sz="0" w:space="0" w:color="auto"/>
        <w:bottom w:val="none" w:sz="0" w:space="0" w:color="auto"/>
        <w:right w:val="none" w:sz="0" w:space="0" w:color="auto"/>
      </w:divBdr>
    </w:div>
    <w:div w:id="1765877839">
      <w:bodyDiv w:val="1"/>
      <w:marLeft w:val="0"/>
      <w:marRight w:val="0"/>
      <w:marTop w:val="0"/>
      <w:marBottom w:val="0"/>
      <w:divBdr>
        <w:top w:val="none" w:sz="0" w:space="0" w:color="auto"/>
        <w:left w:val="none" w:sz="0" w:space="0" w:color="auto"/>
        <w:bottom w:val="none" w:sz="0" w:space="0" w:color="auto"/>
        <w:right w:val="none" w:sz="0" w:space="0" w:color="auto"/>
      </w:divBdr>
    </w:div>
    <w:div w:id="19010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szd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EEF1-65FB-4357-82AD-11BCDA73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1048</Words>
  <Characters>6294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Stowarzyszenie Nasz Dom</cp:lastModifiedBy>
  <cp:revision>42</cp:revision>
  <dcterms:created xsi:type="dcterms:W3CDTF">2020-01-21T10:19:00Z</dcterms:created>
  <dcterms:modified xsi:type="dcterms:W3CDTF">2026-03-15T15:12:00Z</dcterms:modified>
</cp:coreProperties>
</file>